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629D5" w14:textId="77777777" w:rsidR="00476F82" w:rsidRPr="007D4DD9" w:rsidRDefault="0088781F" w:rsidP="0068286F">
      <w:pPr>
        <w:ind w:left="709" w:hanging="259"/>
        <w:jc w:val="center"/>
        <w:rPr>
          <w:lang w:val="es-BO"/>
        </w:rPr>
      </w:pPr>
      <w:bookmarkStart w:id="0" w:name="_GoBack"/>
      <w:bookmarkEnd w:id="0"/>
      <w:r w:rsidRPr="007D4DD9">
        <w:rPr>
          <w:noProof/>
          <w:lang w:val="es-BO" w:eastAsia="es-BO" w:bidi="ar-SA"/>
        </w:rPr>
        <w:drawing>
          <wp:inline distT="0" distB="0" distL="0" distR="0" wp14:anchorId="1BBEDA3C" wp14:editId="03C6E30D">
            <wp:extent cx="3418205" cy="1641231"/>
            <wp:effectExtent l="0" t="0" r="0" b="0"/>
            <wp:docPr id="2" name="Imagen 2" descr="http://intranetypfbtr/areas/comCorp/Galera%20de%20Imgenes/Logo%20Corporat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ranetypfbtr/areas/comCorp/Galera%20de%20Imgenes/Logo%20Corporativ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936" cy="1644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F9F80" w14:textId="77777777" w:rsidR="0088781F" w:rsidRPr="007D4DD9" w:rsidRDefault="0088781F" w:rsidP="00C7720B">
      <w:pPr>
        <w:jc w:val="center"/>
        <w:rPr>
          <w:b/>
          <w:sz w:val="48"/>
          <w:szCs w:val="48"/>
          <w:lang w:val="es-BO"/>
        </w:rPr>
      </w:pPr>
    </w:p>
    <w:p w14:paraId="2502F479" w14:textId="77777777" w:rsidR="00D60258" w:rsidRPr="002E320F" w:rsidRDefault="00D60258" w:rsidP="00D60258">
      <w:pPr>
        <w:jc w:val="center"/>
        <w:rPr>
          <w:b/>
          <w:sz w:val="48"/>
          <w:szCs w:val="48"/>
        </w:rPr>
      </w:pPr>
      <w:r w:rsidRPr="00262CB4">
        <w:rPr>
          <w:b/>
          <w:sz w:val="48"/>
          <w:szCs w:val="40"/>
        </w:rPr>
        <w:t>Términos de Referencia</w:t>
      </w:r>
    </w:p>
    <w:p w14:paraId="6286EA82" w14:textId="095F3863" w:rsidR="00476F82" w:rsidRPr="007D4DD9" w:rsidRDefault="00476F82" w:rsidP="00C7720B">
      <w:pPr>
        <w:jc w:val="center"/>
        <w:rPr>
          <w:b/>
          <w:sz w:val="48"/>
          <w:szCs w:val="48"/>
          <w:lang w:val="es-BO"/>
        </w:rPr>
      </w:pPr>
      <w:r w:rsidRPr="007D4DD9">
        <w:rPr>
          <w:b/>
          <w:sz w:val="48"/>
          <w:szCs w:val="48"/>
          <w:lang w:val="es-BO"/>
        </w:rPr>
        <w:t xml:space="preserve"> </w:t>
      </w:r>
    </w:p>
    <w:p w14:paraId="5D4AB87D" w14:textId="7E309FBD" w:rsidR="00D60258" w:rsidRDefault="00F943B7" w:rsidP="00C7720B">
      <w:pPr>
        <w:jc w:val="center"/>
        <w:rPr>
          <w:sz w:val="40"/>
          <w:szCs w:val="40"/>
          <w:lang w:val="es-BO"/>
        </w:rPr>
      </w:pPr>
      <w:r w:rsidRPr="00F943B7">
        <w:rPr>
          <w:sz w:val="40"/>
          <w:szCs w:val="40"/>
          <w:lang w:val="es-BO"/>
        </w:rPr>
        <w:t>Servicio de Implementación de</w:t>
      </w:r>
      <w:r w:rsidR="0022532E">
        <w:rPr>
          <w:sz w:val="40"/>
          <w:szCs w:val="40"/>
          <w:lang w:val="es-BO"/>
        </w:rPr>
        <w:t>l</w:t>
      </w:r>
      <w:r w:rsidRPr="00F943B7">
        <w:rPr>
          <w:sz w:val="40"/>
          <w:szCs w:val="40"/>
          <w:lang w:val="es-BO"/>
        </w:rPr>
        <w:t xml:space="preserve"> Sistema de Gestión de Seguridad de la Inform</w:t>
      </w:r>
      <w:r>
        <w:rPr>
          <w:sz w:val="40"/>
          <w:szCs w:val="40"/>
          <w:lang w:val="es-BO"/>
        </w:rPr>
        <w:t>ación (SGSI) – Fase II (</w:t>
      </w:r>
      <w:r w:rsidR="003D215A" w:rsidRPr="003D215A">
        <w:rPr>
          <w:sz w:val="40"/>
          <w:szCs w:val="40"/>
          <w:lang w:val="es-BO"/>
        </w:rPr>
        <w:t>Diagnostico de situación actual de YPFB TRAN</w:t>
      </w:r>
      <w:r w:rsidR="00D32763">
        <w:rPr>
          <w:sz w:val="40"/>
          <w:szCs w:val="40"/>
          <w:lang w:val="es-BO"/>
        </w:rPr>
        <w:t>S</w:t>
      </w:r>
      <w:r w:rsidR="003D215A" w:rsidRPr="003D215A">
        <w:rPr>
          <w:sz w:val="40"/>
          <w:szCs w:val="40"/>
          <w:lang w:val="es-BO"/>
        </w:rPr>
        <w:t>PORTE S.A</w:t>
      </w:r>
      <w:r w:rsidR="003D215A">
        <w:rPr>
          <w:sz w:val="40"/>
          <w:szCs w:val="40"/>
          <w:lang w:val="es-BO"/>
        </w:rPr>
        <w:t>.</w:t>
      </w:r>
      <w:r w:rsidR="003D215A" w:rsidRPr="003D215A">
        <w:rPr>
          <w:sz w:val="40"/>
          <w:szCs w:val="40"/>
          <w:lang w:val="es-BO"/>
        </w:rPr>
        <w:t xml:space="preserve"> en Seguridad de la Información respecto a la norma NB/ISO/IEC 27001:2023</w:t>
      </w:r>
      <w:r w:rsidRPr="00F943B7">
        <w:rPr>
          <w:sz w:val="40"/>
          <w:szCs w:val="40"/>
          <w:lang w:val="es-BO"/>
        </w:rPr>
        <w:t>)</w:t>
      </w:r>
    </w:p>
    <w:p w14:paraId="78BCBABC" w14:textId="77777777" w:rsidR="00D60258" w:rsidRDefault="00D60258" w:rsidP="00C7720B">
      <w:pPr>
        <w:jc w:val="center"/>
        <w:rPr>
          <w:sz w:val="40"/>
          <w:szCs w:val="40"/>
          <w:lang w:val="es-BO"/>
        </w:rPr>
      </w:pPr>
    </w:p>
    <w:p w14:paraId="08A8EAB2" w14:textId="5B58BF69" w:rsidR="00476F82" w:rsidRPr="007D4DD9" w:rsidRDefault="00476F82" w:rsidP="00C7720B">
      <w:pPr>
        <w:jc w:val="center"/>
        <w:rPr>
          <w:sz w:val="40"/>
          <w:szCs w:val="40"/>
          <w:lang w:val="es-BO"/>
        </w:rPr>
      </w:pPr>
      <w:r w:rsidRPr="007D4DD9">
        <w:rPr>
          <w:sz w:val="40"/>
          <w:szCs w:val="40"/>
          <w:lang w:val="es-BO"/>
        </w:rPr>
        <w:t xml:space="preserve">Gestión </w:t>
      </w:r>
      <w:r w:rsidR="0043106F" w:rsidRPr="007D4DD9">
        <w:rPr>
          <w:sz w:val="40"/>
          <w:szCs w:val="40"/>
          <w:lang w:val="es-BO"/>
        </w:rPr>
        <w:t>20</w:t>
      </w:r>
      <w:r w:rsidR="00F943B7">
        <w:rPr>
          <w:sz w:val="40"/>
          <w:szCs w:val="40"/>
          <w:lang w:val="es-BO"/>
        </w:rPr>
        <w:t>24</w:t>
      </w:r>
    </w:p>
    <w:p w14:paraId="240E2373" w14:textId="77777777" w:rsidR="000900A3" w:rsidRPr="007D4DD9" w:rsidRDefault="000900A3" w:rsidP="002724D0">
      <w:pPr>
        <w:pStyle w:val="Textoindependiente3"/>
        <w:rPr>
          <w:sz w:val="28"/>
          <w:szCs w:val="28"/>
          <w:lang w:val="es-BO"/>
        </w:rPr>
      </w:pPr>
    </w:p>
    <w:p w14:paraId="435AF209" w14:textId="77777777" w:rsidR="000900A3" w:rsidRPr="007D4DD9" w:rsidRDefault="000900A3" w:rsidP="002724D0">
      <w:pPr>
        <w:pStyle w:val="Textoindependiente3"/>
        <w:rPr>
          <w:sz w:val="28"/>
          <w:szCs w:val="28"/>
          <w:lang w:val="es-BO"/>
        </w:rPr>
      </w:pPr>
    </w:p>
    <w:p w14:paraId="13040F66" w14:textId="77777777" w:rsidR="00E965E5" w:rsidRPr="007D4DD9" w:rsidRDefault="00E965E5" w:rsidP="002724D0">
      <w:pPr>
        <w:rPr>
          <w:sz w:val="20"/>
          <w:szCs w:val="20"/>
          <w:u w:val="single"/>
          <w:lang w:val="es-BO"/>
        </w:rPr>
      </w:pPr>
      <w:r w:rsidRPr="007D4DD9">
        <w:rPr>
          <w:sz w:val="20"/>
          <w:szCs w:val="20"/>
          <w:u w:val="single"/>
          <w:lang w:val="es-BO"/>
        </w:rPr>
        <w:t>CONFIDENCIALIDAD</w:t>
      </w:r>
    </w:p>
    <w:p w14:paraId="1DCF8483" w14:textId="481DD8F1" w:rsidR="00E965E5" w:rsidRPr="007D4DD9" w:rsidRDefault="00E965E5" w:rsidP="002724D0">
      <w:pPr>
        <w:rPr>
          <w:sz w:val="20"/>
          <w:szCs w:val="20"/>
          <w:lang w:val="es-BO"/>
        </w:rPr>
      </w:pPr>
      <w:r w:rsidRPr="007D4DD9">
        <w:rPr>
          <w:sz w:val="20"/>
          <w:szCs w:val="20"/>
          <w:lang w:val="es-BO"/>
        </w:rPr>
        <w:t xml:space="preserve">La información contenida en este documento es confidencial y propiedad de la Empresa </w:t>
      </w:r>
      <w:r w:rsidR="00BA6D1E" w:rsidRPr="007D4DD9">
        <w:rPr>
          <w:sz w:val="20"/>
          <w:szCs w:val="20"/>
          <w:lang w:val="es-BO"/>
        </w:rPr>
        <w:t xml:space="preserve">YPFB </w:t>
      </w:r>
      <w:r w:rsidR="005B42BF">
        <w:rPr>
          <w:sz w:val="20"/>
          <w:szCs w:val="20"/>
          <w:lang w:val="es-BO"/>
        </w:rPr>
        <w:t xml:space="preserve">TRANSPORTE </w:t>
      </w:r>
      <w:r w:rsidR="009C1F91" w:rsidRPr="00C20C6A">
        <w:rPr>
          <w:sz w:val="20"/>
          <w:szCs w:val="20"/>
          <w:lang w:val="es-BO"/>
        </w:rPr>
        <w:t>S.A.</w:t>
      </w:r>
      <w:r w:rsidR="0037212F" w:rsidRPr="007D4DD9">
        <w:rPr>
          <w:sz w:val="20"/>
          <w:szCs w:val="20"/>
          <w:lang w:val="es-BO"/>
        </w:rPr>
        <w:t xml:space="preserve"> </w:t>
      </w:r>
      <w:r w:rsidR="003F2392" w:rsidRPr="007D4DD9">
        <w:rPr>
          <w:sz w:val="20"/>
          <w:szCs w:val="20"/>
          <w:lang w:val="es-BO"/>
        </w:rPr>
        <w:t>Q</w:t>
      </w:r>
      <w:r w:rsidRPr="007D4DD9">
        <w:rPr>
          <w:sz w:val="20"/>
          <w:szCs w:val="20"/>
          <w:lang w:val="es-BO"/>
        </w:rPr>
        <w:t>ueda prohibida su copia y/o distribución parcial o total sin el expreso consentimiento del propietario.</w:t>
      </w:r>
    </w:p>
    <w:p w14:paraId="3D1B61DE" w14:textId="77777777" w:rsidR="00E965E5" w:rsidRPr="007D4DD9" w:rsidRDefault="00E965E5" w:rsidP="002724D0">
      <w:pPr>
        <w:rPr>
          <w:lang w:val="es-BO"/>
        </w:rPr>
      </w:pPr>
    </w:p>
    <w:p w14:paraId="5E86580A" w14:textId="77777777" w:rsidR="00E965E5" w:rsidRPr="007D4DD9" w:rsidRDefault="00E965E5" w:rsidP="002724D0">
      <w:pPr>
        <w:rPr>
          <w:lang w:val="es-BO"/>
        </w:rPr>
        <w:sectPr w:rsidR="00E965E5" w:rsidRPr="007D4DD9" w:rsidSect="000900A3">
          <w:headerReference w:type="default" r:id="rId9"/>
          <w:footerReference w:type="even" r:id="rId10"/>
          <w:footerReference w:type="default" r:id="rId11"/>
          <w:pgSz w:w="12240" w:h="15840" w:code="1"/>
          <w:pgMar w:top="1440" w:right="1196" w:bottom="1440" w:left="1140" w:header="561" w:footer="561" w:gutter="0"/>
          <w:cols w:space="720"/>
          <w:vAlign w:val="center"/>
          <w:titlePg/>
        </w:sectPr>
      </w:pPr>
    </w:p>
    <w:p w14:paraId="62EC6207" w14:textId="77777777" w:rsidR="002724D0" w:rsidRPr="007D4DD9" w:rsidRDefault="0081329D" w:rsidP="00CA14F7">
      <w:pPr>
        <w:shd w:val="clear" w:color="auto" w:fill="FFFFFF"/>
        <w:jc w:val="center"/>
        <w:rPr>
          <w:sz w:val="28"/>
          <w:szCs w:val="28"/>
          <w:u w:val="single"/>
          <w:lang w:val="es-BO"/>
        </w:rPr>
      </w:pPr>
      <w:r w:rsidRPr="007D4DD9">
        <w:rPr>
          <w:sz w:val="28"/>
          <w:szCs w:val="28"/>
          <w:u w:val="single"/>
          <w:lang w:val="es-BO"/>
        </w:rPr>
        <w:lastRenderedPageBreak/>
        <w:t>INDICE DE CONTENIDO</w:t>
      </w:r>
    </w:p>
    <w:p w14:paraId="2179A40D" w14:textId="77777777" w:rsidR="000900A3" w:rsidRPr="007D4DD9" w:rsidRDefault="000900A3" w:rsidP="008F7AC0">
      <w:pPr>
        <w:pStyle w:val="TDC1"/>
        <w:rPr>
          <w:lang w:val="es-BO"/>
        </w:rPr>
      </w:pPr>
    </w:p>
    <w:p w14:paraId="529743B7" w14:textId="77777777" w:rsidR="000900A3" w:rsidRPr="007D4DD9" w:rsidRDefault="000900A3" w:rsidP="000900A3">
      <w:pPr>
        <w:rPr>
          <w:lang w:val="es-BO"/>
        </w:rPr>
      </w:pPr>
    </w:p>
    <w:p w14:paraId="725E4B6B" w14:textId="391355A7" w:rsidR="000B7309" w:rsidRDefault="00532A97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2"/>
          <w:szCs w:val="22"/>
          <w:lang w:val="es-BO" w:eastAsia="es-BO" w:bidi="ar-SA"/>
        </w:rPr>
      </w:pPr>
      <w:r w:rsidRPr="007D4DD9">
        <w:rPr>
          <w:lang w:val="es-BO"/>
        </w:rPr>
        <w:fldChar w:fldCharType="begin"/>
      </w:r>
      <w:r w:rsidRPr="007D4DD9">
        <w:rPr>
          <w:lang w:val="es-BO"/>
        </w:rPr>
        <w:instrText xml:space="preserve"> TOC \o "1-3" \h \z \u </w:instrText>
      </w:r>
      <w:r w:rsidRPr="007D4DD9">
        <w:rPr>
          <w:lang w:val="es-BO"/>
        </w:rPr>
        <w:fldChar w:fldCharType="separate"/>
      </w:r>
      <w:hyperlink w:anchor="_Toc172127468" w:history="1">
        <w:r w:rsidR="000B7309" w:rsidRPr="007B7060">
          <w:rPr>
            <w:rStyle w:val="Hipervnculo"/>
            <w:noProof/>
            <w:lang w:val="es-BO"/>
          </w:rPr>
          <w:t>1.</w:t>
        </w:r>
        <w:r w:rsidR="000B7309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2"/>
            <w:szCs w:val="22"/>
            <w:lang w:val="es-BO" w:eastAsia="es-BO" w:bidi="ar-SA"/>
          </w:rPr>
          <w:tab/>
        </w:r>
        <w:r w:rsidR="000B7309" w:rsidRPr="007B7060">
          <w:rPr>
            <w:rStyle w:val="Hipervnculo"/>
            <w:noProof/>
            <w:lang w:val="es-BO"/>
          </w:rPr>
          <w:t>INTRODUCCIÓN</w:t>
        </w:r>
        <w:r w:rsidR="000B7309">
          <w:rPr>
            <w:noProof/>
            <w:webHidden/>
          </w:rPr>
          <w:tab/>
        </w:r>
        <w:r w:rsidR="000B7309">
          <w:rPr>
            <w:noProof/>
            <w:webHidden/>
          </w:rPr>
          <w:fldChar w:fldCharType="begin"/>
        </w:r>
        <w:r w:rsidR="000B7309">
          <w:rPr>
            <w:noProof/>
            <w:webHidden/>
          </w:rPr>
          <w:instrText xml:space="preserve"> PAGEREF _Toc172127468 \h </w:instrText>
        </w:r>
        <w:r w:rsidR="000B7309">
          <w:rPr>
            <w:noProof/>
            <w:webHidden/>
          </w:rPr>
        </w:r>
        <w:r w:rsidR="000B7309">
          <w:rPr>
            <w:noProof/>
            <w:webHidden/>
          </w:rPr>
          <w:fldChar w:fldCharType="separate"/>
        </w:r>
        <w:r w:rsidR="00C57B18">
          <w:rPr>
            <w:noProof/>
            <w:webHidden/>
          </w:rPr>
          <w:t>3</w:t>
        </w:r>
        <w:r w:rsidR="000B7309">
          <w:rPr>
            <w:noProof/>
            <w:webHidden/>
          </w:rPr>
          <w:fldChar w:fldCharType="end"/>
        </w:r>
      </w:hyperlink>
    </w:p>
    <w:p w14:paraId="26803C03" w14:textId="339E583A" w:rsidR="000B7309" w:rsidRDefault="00C57B18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2"/>
          <w:szCs w:val="22"/>
          <w:lang w:val="es-BO" w:eastAsia="es-BO" w:bidi="ar-SA"/>
        </w:rPr>
      </w:pPr>
      <w:hyperlink w:anchor="_Toc172127469" w:history="1">
        <w:r w:rsidR="000B7309" w:rsidRPr="007B7060">
          <w:rPr>
            <w:rStyle w:val="Hipervnculo"/>
            <w:noProof/>
            <w:lang w:val="es-BO"/>
          </w:rPr>
          <w:t>2.</w:t>
        </w:r>
        <w:r w:rsidR="000B7309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2"/>
            <w:szCs w:val="22"/>
            <w:lang w:val="es-BO" w:eastAsia="es-BO" w:bidi="ar-SA"/>
          </w:rPr>
          <w:tab/>
        </w:r>
        <w:r w:rsidR="000B7309" w:rsidRPr="007B7060">
          <w:rPr>
            <w:rStyle w:val="Hipervnculo"/>
            <w:noProof/>
          </w:rPr>
          <w:t>OBJETOS DEL REQUERIMIENTO</w:t>
        </w:r>
        <w:r w:rsidR="000B7309">
          <w:rPr>
            <w:noProof/>
            <w:webHidden/>
          </w:rPr>
          <w:tab/>
        </w:r>
        <w:r w:rsidR="000B7309">
          <w:rPr>
            <w:noProof/>
            <w:webHidden/>
          </w:rPr>
          <w:fldChar w:fldCharType="begin"/>
        </w:r>
        <w:r w:rsidR="000B7309">
          <w:rPr>
            <w:noProof/>
            <w:webHidden/>
          </w:rPr>
          <w:instrText xml:space="preserve"> PAGEREF _Toc172127469 \h </w:instrText>
        </w:r>
        <w:r w:rsidR="000B7309">
          <w:rPr>
            <w:noProof/>
            <w:webHidden/>
          </w:rPr>
        </w:r>
        <w:r w:rsidR="000B7309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B7309">
          <w:rPr>
            <w:noProof/>
            <w:webHidden/>
          </w:rPr>
          <w:fldChar w:fldCharType="end"/>
        </w:r>
      </w:hyperlink>
    </w:p>
    <w:p w14:paraId="208B078C" w14:textId="3BFAA89C" w:rsidR="000B7309" w:rsidRDefault="00C57B18">
      <w:pPr>
        <w:pStyle w:val="TDC2"/>
        <w:rPr>
          <w:rFonts w:asciiTheme="minorHAnsi" w:eastAsiaTheme="minorEastAsia" w:hAnsiTheme="minorHAnsi" w:cstheme="minorBidi"/>
          <w:bCs w:val="0"/>
          <w:lang w:eastAsia="es-BO" w:bidi="ar-SA"/>
        </w:rPr>
      </w:pPr>
      <w:hyperlink w:anchor="_Toc172127470" w:history="1">
        <w:r w:rsidR="000B7309" w:rsidRPr="007B7060">
          <w:rPr>
            <w:rStyle w:val="Hipervnculo"/>
          </w:rPr>
          <w:t>OBJETO GENERAL</w:t>
        </w:r>
        <w:r w:rsidR="000B7309">
          <w:rPr>
            <w:webHidden/>
          </w:rPr>
          <w:tab/>
        </w:r>
        <w:r w:rsidR="000B7309">
          <w:rPr>
            <w:webHidden/>
          </w:rPr>
          <w:fldChar w:fldCharType="begin"/>
        </w:r>
        <w:r w:rsidR="000B7309">
          <w:rPr>
            <w:webHidden/>
          </w:rPr>
          <w:instrText xml:space="preserve"> PAGEREF _Toc172127470 \h </w:instrText>
        </w:r>
        <w:r w:rsidR="000B7309">
          <w:rPr>
            <w:webHidden/>
          </w:rPr>
        </w:r>
        <w:r w:rsidR="000B7309">
          <w:rPr>
            <w:webHidden/>
          </w:rPr>
          <w:fldChar w:fldCharType="separate"/>
        </w:r>
        <w:r>
          <w:rPr>
            <w:webHidden/>
          </w:rPr>
          <w:t>3</w:t>
        </w:r>
        <w:r w:rsidR="000B7309">
          <w:rPr>
            <w:webHidden/>
          </w:rPr>
          <w:fldChar w:fldCharType="end"/>
        </w:r>
      </w:hyperlink>
    </w:p>
    <w:p w14:paraId="10AD5224" w14:textId="537107A5" w:rsidR="000B7309" w:rsidRDefault="00C57B18">
      <w:pPr>
        <w:pStyle w:val="TDC2"/>
        <w:rPr>
          <w:rFonts w:asciiTheme="minorHAnsi" w:eastAsiaTheme="minorEastAsia" w:hAnsiTheme="minorHAnsi" w:cstheme="minorBidi"/>
          <w:bCs w:val="0"/>
          <w:lang w:eastAsia="es-BO" w:bidi="ar-SA"/>
        </w:rPr>
      </w:pPr>
      <w:hyperlink w:anchor="_Toc172127471" w:history="1">
        <w:r w:rsidR="000B7309" w:rsidRPr="007B7060">
          <w:rPr>
            <w:rStyle w:val="Hipervnculo"/>
          </w:rPr>
          <w:t>OBJETIVOS ESPECIFICOS</w:t>
        </w:r>
        <w:r w:rsidR="000B7309">
          <w:rPr>
            <w:webHidden/>
          </w:rPr>
          <w:tab/>
        </w:r>
        <w:r w:rsidR="000B7309">
          <w:rPr>
            <w:webHidden/>
          </w:rPr>
          <w:fldChar w:fldCharType="begin"/>
        </w:r>
        <w:r w:rsidR="000B7309">
          <w:rPr>
            <w:webHidden/>
          </w:rPr>
          <w:instrText xml:space="preserve"> PAGEREF _Toc172127471 \h </w:instrText>
        </w:r>
        <w:r w:rsidR="000B7309">
          <w:rPr>
            <w:webHidden/>
          </w:rPr>
        </w:r>
        <w:r w:rsidR="000B7309">
          <w:rPr>
            <w:webHidden/>
          </w:rPr>
          <w:fldChar w:fldCharType="separate"/>
        </w:r>
        <w:r>
          <w:rPr>
            <w:webHidden/>
          </w:rPr>
          <w:t>3</w:t>
        </w:r>
        <w:r w:rsidR="000B7309">
          <w:rPr>
            <w:webHidden/>
          </w:rPr>
          <w:fldChar w:fldCharType="end"/>
        </w:r>
      </w:hyperlink>
    </w:p>
    <w:p w14:paraId="6434DF1B" w14:textId="39FCF6CC" w:rsidR="000B7309" w:rsidRDefault="00C57B18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2"/>
          <w:szCs w:val="22"/>
          <w:lang w:val="es-BO" w:eastAsia="es-BO" w:bidi="ar-SA"/>
        </w:rPr>
      </w:pPr>
      <w:hyperlink w:anchor="_Toc172127472" w:history="1">
        <w:r w:rsidR="000B7309" w:rsidRPr="007B7060">
          <w:rPr>
            <w:rStyle w:val="Hipervnculo"/>
            <w:noProof/>
            <w:lang w:val="es-BO"/>
          </w:rPr>
          <w:t>3.</w:t>
        </w:r>
        <w:r w:rsidR="000B7309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2"/>
            <w:szCs w:val="22"/>
            <w:lang w:val="es-BO" w:eastAsia="es-BO" w:bidi="ar-SA"/>
          </w:rPr>
          <w:tab/>
        </w:r>
        <w:r w:rsidR="000B7309" w:rsidRPr="007B7060">
          <w:rPr>
            <w:rStyle w:val="Hipervnculo"/>
            <w:noProof/>
            <w:lang w:val="es-BO"/>
          </w:rPr>
          <w:t>ALCANCE</w:t>
        </w:r>
        <w:r w:rsidR="000B7309">
          <w:rPr>
            <w:noProof/>
            <w:webHidden/>
          </w:rPr>
          <w:tab/>
        </w:r>
        <w:r w:rsidR="000B7309">
          <w:rPr>
            <w:noProof/>
            <w:webHidden/>
          </w:rPr>
          <w:fldChar w:fldCharType="begin"/>
        </w:r>
        <w:r w:rsidR="000B7309">
          <w:rPr>
            <w:noProof/>
            <w:webHidden/>
          </w:rPr>
          <w:instrText xml:space="preserve"> PAGEREF _Toc172127472 \h </w:instrText>
        </w:r>
        <w:r w:rsidR="000B7309">
          <w:rPr>
            <w:noProof/>
            <w:webHidden/>
          </w:rPr>
        </w:r>
        <w:r w:rsidR="000B7309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B7309">
          <w:rPr>
            <w:noProof/>
            <w:webHidden/>
          </w:rPr>
          <w:fldChar w:fldCharType="end"/>
        </w:r>
      </w:hyperlink>
    </w:p>
    <w:p w14:paraId="5B5FF935" w14:textId="3B656B5E" w:rsidR="000B7309" w:rsidRDefault="00C57B18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2"/>
          <w:szCs w:val="22"/>
          <w:lang w:val="es-BO" w:eastAsia="es-BO" w:bidi="ar-SA"/>
        </w:rPr>
      </w:pPr>
      <w:hyperlink w:anchor="_Toc172127473" w:history="1">
        <w:r w:rsidR="000B7309" w:rsidRPr="007B7060">
          <w:rPr>
            <w:rStyle w:val="Hipervnculo"/>
            <w:noProof/>
            <w:lang w:val="es-BO"/>
          </w:rPr>
          <w:t>4.</w:t>
        </w:r>
        <w:r w:rsidR="000B7309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2"/>
            <w:szCs w:val="22"/>
            <w:lang w:val="es-BO" w:eastAsia="es-BO" w:bidi="ar-SA"/>
          </w:rPr>
          <w:tab/>
        </w:r>
        <w:r w:rsidR="000B7309" w:rsidRPr="007B7060">
          <w:rPr>
            <w:rStyle w:val="Hipervnculo"/>
            <w:noProof/>
            <w:lang w:val="es-BO"/>
          </w:rPr>
          <w:t>ESPECIFICACIONES TÉCNICAS DEL SERVICIO</w:t>
        </w:r>
        <w:r w:rsidR="000B7309">
          <w:rPr>
            <w:noProof/>
            <w:webHidden/>
          </w:rPr>
          <w:tab/>
        </w:r>
        <w:r w:rsidR="000B7309">
          <w:rPr>
            <w:noProof/>
            <w:webHidden/>
          </w:rPr>
          <w:fldChar w:fldCharType="begin"/>
        </w:r>
        <w:r w:rsidR="000B7309">
          <w:rPr>
            <w:noProof/>
            <w:webHidden/>
          </w:rPr>
          <w:instrText xml:space="preserve"> PAGEREF _Toc172127473 \h </w:instrText>
        </w:r>
        <w:r w:rsidR="000B7309">
          <w:rPr>
            <w:noProof/>
            <w:webHidden/>
          </w:rPr>
        </w:r>
        <w:r w:rsidR="000B7309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0B7309">
          <w:rPr>
            <w:noProof/>
            <w:webHidden/>
          </w:rPr>
          <w:fldChar w:fldCharType="end"/>
        </w:r>
      </w:hyperlink>
    </w:p>
    <w:p w14:paraId="0BE83D66" w14:textId="4C5D42D7" w:rsidR="000B7309" w:rsidRDefault="00C57B18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2"/>
          <w:szCs w:val="22"/>
          <w:lang w:val="es-BO" w:eastAsia="es-BO" w:bidi="ar-SA"/>
        </w:rPr>
      </w:pPr>
      <w:hyperlink w:anchor="_Toc172127474" w:history="1">
        <w:r w:rsidR="000B7309" w:rsidRPr="007B7060">
          <w:rPr>
            <w:rStyle w:val="Hipervnculo"/>
            <w:noProof/>
            <w:lang w:val="es-BO"/>
          </w:rPr>
          <w:t>5.</w:t>
        </w:r>
        <w:r w:rsidR="000B7309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2"/>
            <w:szCs w:val="22"/>
            <w:lang w:val="es-BO" w:eastAsia="es-BO" w:bidi="ar-SA"/>
          </w:rPr>
          <w:tab/>
        </w:r>
        <w:r w:rsidR="000B7309" w:rsidRPr="007B7060">
          <w:rPr>
            <w:rStyle w:val="Hipervnculo"/>
            <w:noProof/>
          </w:rPr>
          <w:t>CALIDAD EN EL SERVICIO</w:t>
        </w:r>
        <w:r w:rsidR="000B7309">
          <w:rPr>
            <w:noProof/>
            <w:webHidden/>
          </w:rPr>
          <w:tab/>
        </w:r>
        <w:r w:rsidR="000B7309">
          <w:rPr>
            <w:noProof/>
            <w:webHidden/>
          </w:rPr>
          <w:fldChar w:fldCharType="begin"/>
        </w:r>
        <w:r w:rsidR="000B7309">
          <w:rPr>
            <w:noProof/>
            <w:webHidden/>
          </w:rPr>
          <w:instrText xml:space="preserve"> PAGEREF _Toc172127474 \h </w:instrText>
        </w:r>
        <w:r w:rsidR="000B7309">
          <w:rPr>
            <w:noProof/>
            <w:webHidden/>
          </w:rPr>
        </w:r>
        <w:r w:rsidR="000B730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0B7309">
          <w:rPr>
            <w:noProof/>
            <w:webHidden/>
          </w:rPr>
          <w:fldChar w:fldCharType="end"/>
        </w:r>
      </w:hyperlink>
    </w:p>
    <w:p w14:paraId="67882F0B" w14:textId="368DA5A8" w:rsidR="000B7309" w:rsidRDefault="00C57B18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2"/>
          <w:szCs w:val="22"/>
          <w:lang w:val="es-BO" w:eastAsia="es-BO" w:bidi="ar-SA"/>
        </w:rPr>
      </w:pPr>
      <w:hyperlink w:anchor="_Toc172127475" w:history="1">
        <w:r w:rsidR="000B7309" w:rsidRPr="007B7060">
          <w:rPr>
            <w:rStyle w:val="Hipervnculo"/>
            <w:noProof/>
            <w:lang w:val="es-BO"/>
          </w:rPr>
          <w:t>6.</w:t>
        </w:r>
        <w:r w:rsidR="000B7309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2"/>
            <w:szCs w:val="22"/>
            <w:lang w:val="es-BO" w:eastAsia="es-BO" w:bidi="ar-SA"/>
          </w:rPr>
          <w:tab/>
        </w:r>
        <w:r w:rsidR="000B7309" w:rsidRPr="007B7060">
          <w:rPr>
            <w:rStyle w:val="Hipervnculo"/>
            <w:noProof/>
            <w:lang w:val="es-BO"/>
          </w:rPr>
          <w:t>Lugar y PLAZO DE ENTREGA</w:t>
        </w:r>
        <w:r w:rsidR="000B7309">
          <w:rPr>
            <w:noProof/>
            <w:webHidden/>
          </w:rPr>
          <w:tab/>
        </w:r>
        <w:r w:rsidR="000B7309">
          <w:rPr>
            <w:noProof/>
            <w:webHidden/>
          </w:rPr>
          <w:fldChar w:fldCharType="begin"/>
        </w:r>
        <w:r w:rsidR="000B7309">
          <w:rPr>
            <w:noProof/>
            <w:webHidden/>
          </w:rPr>
          <w:instrText xml:space="preserve"> PAGEREF _Toc172127475 \h </w:instrText>
        </w:r>
        <w:r w:rsidR="000B7309">
          <w:rPr>
            <w:noProof/>
            <w:webHidden/>
          </w:rPr>
        </w:r>
        <w:r w:rsidR="000B7309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0B7309">
          <w:rPr>
            <w:noProof/>
            <w:webHidden/>
          </w:rPr>
          <w:fldChar w:fldCharType="end"/>
        </w:r>
      </w:hyperlink>
    </w:p>
    <w:p w14:paraId="6E81B3A7" w14:textId="20E12C90" w:rsidR="000B7309" w:rsidRDefault="00C57B18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2"/>
          <w:szCs w:val="22"/>
          <w:lang w:val="es-BO" w:eastAsia="es-BO" w:bidi="ar-SA"/>
        </w:rPr>
      </w:pPr>
      <w:hyperlink w:anchor="_Toc172127476" w:history="1">
        <w:r w:rsidR="000B7309" w:rsidRPr="007B7060">
          <w:rPr>
            <w:rStyle w:val="Hipervnculo"/>
            <w:noProof/>
            <w:lang w:val="es-BO"/>
          </w:rPr>
          <w:t>7.</w:t>
        </w:r>
        <w:r w:rsidR="000B7309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2"/>
            <w:szCs w:val="22"/>
            <w:lang w:val="es-BO" w:eastAsia="es-BO" w:bidi="ar-SA"/>
          </w:rPr>
          <w:tab/>
        </w:r>
        <w:r w:rsidR="000B7309" w:rsidRPr="007B7060">
          <w:rPr>
            <w:rStyle w:val="Hipervnculo"/>
            <w:noProof/>
            <w:lang w:val="es-BO"/>
          </w:rPr>
          <w:t>ENTREGABLES</w:t>
        </w:r>
        <w:r w:rsidR="000B7309">
          <w:rPr>
            <w:noProof/>
            <w:webHidden/>
          </w:rPr>
          <w:tab/>
        </w:r>
        <w:r w:rsidR="000B7309">
          <w:rPr>
            <w:noProof/>
            <w:webHidden/>
          </w:rPr>
          <w:fldChar w:fldCharType="begin"/>
        </w:r>
        <w:r w:rsidR="000B7309">
          <w:rPr>
            <w:noProof/>
            <w:webHidden/>
          </w:rPr>
          <w:instrText xml:space="preserve"> PAGEREF _Toc172127476 \h </w:instrText>
        </w:r>
        <w:r w:rsidR="000B7309">
          <w:rPr>
            <w:noProof/>
            <w:webHidden/>
          </w:rPr>
        </w:r>
        <w:r w:rsidR="000B7309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0B7309">
          <w:rPr>
            <w:noProof/>
            <w:webHidden/>
          </w:rPr>
          <w:fldChar w:fldCharType="end"/>
        </w:r>
      </w:hyperlink>
    </w:p>
    <w:p w14:paraId="00D5F4C6" w14:textId="73C03C64" w:rsidR="000B7309" w:rsidRDefault="00C57B18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2"/>
          <w:szCs w:val="22"/>
          <w:lang w:val="es-BO" w:eastAsia="es-BO" w:bidi="ar-SA"/>
        </w:rPr>
      </w:pPr>
      <w:hyperlink w:anchor="_Toc172127477" w:history="1">
        <w:r w:rsidR="000B7309" w:rsidRPr="007B7060">
          <w:rPr>
            <w:rStyle w:val="Hipervnculo"/>
            <w:noProof/>
            <w:lang w:val="es-BO"/>
          </w:rPr>
          <w:t>8.</w:t>
        </w:r>
        <w:r w:rsidR="000B7309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2"/>
            <w:szCs w:val="22"/>
            <w:lang w:val="es-BO" w:eastAsia="es-BO" w:bidi="ar-SA"/>
          </w:rPr>
          <w:tab/>
        </w:r>
        <w:r w:rsidR="000B7309" w:rsidRPr="007B7060">
          <w:rPr>
            <w:rStyle w:val="Hipervnculo"/>
            <w:noProof/>
            <w:lang w:val="es-BO"/>
          </w:rPr>
          <w:t>PRESENTACION Y FORMATO DE PROPUESTAS</w:t>
        </w:r>
        <w:r w:rsidR="000B7309">
          <w:rPr>
            <w:noProof/>
            <w:webHidden/>
          </w:rPr>
          <w:tab/>
        </w:r>
        <w:r w:rsidR="000B7309">
          <w:rPr>
            <w:noProof/>
            <w:webHidden/>
          </w:rPr>
          <w:fldChar w:fldCharType="begin"/>
        </w:r>
        <w:r w:rsidR="000B7309">
          <w:rPr>
            <w:noProof/>
            <w:webHidden/>
          </w:rPr>
          <w:instrText xml:space="preserve"> PAGEREF _Toc172127477 \h </w:instrText>
        </w:r>
        <w:r w:rsidR="000B7309">
          <w:rPr>
            <w:noProof/>
            <w:webHidden/>
          </w:rPr>
        </w:r>
        <w:r w:rsidR="000B7309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0B7309">
          <w:rPr>
            <w:noProof/>
            <w:webHidden/>
          </w:rPr>
          <w:fldChar w:fldCharType="end"/>
        </w:r>
      </w:hyperlink>
    </w:p>
    <w:p w14:paraId="2B1C0102" w14:textId="2C736C3A" w:rsidR="000B7309" w:rsidRDefault="00C57B18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2"/>
          <w:szCs w:val="22"/>
          <w:lang w:val="es-BO" w:eastAsia="es-BO" w:bidi="ar-SA"/>
        </w:rPr>
      </w:pPr>
      <w:hyperlink w:anchor="_Toc172127478" w:history="1">
        <w:r w:rsidR="000B7309" w:rsidRPr="007B7060">
          <w:rPr>
            <w:rStyle w:val="Hipervnculo"/>
            <w:noProof/>
            <w:lang w:val="es-BO"/>
          </w:rPr>
          <w:t>9.</w:t>
        </w:r>
        <w:r w:rsidR="000B7309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2"/>
            <w:szCs w:val="22"/>
            <w:lang w:val="es-BO" w:eastAsia="es-BO" w:bidi="ar-SA"/>
          </w:rPr>
          <w:tab/>
        </w:r>
        <w:r w:rsidR="000B7309" w:rsidRPr="007B7060">
          <w:rPr>
            <w:rStyle w:val="Hipervnculo"/>
            <w:noProof/>
            <w:lang w:val="es-BO"/>
          </w:rPr>
          <w:t>PAGOS</w:t>
        </w:r>
        <w:r w:rsidR="000B7309">
          <w:rPr>
            <w:noProof/>
            <w:webHidden/>
          </w:rPr>
          <w:tab/>
        </w:r>
        <w:r w:rsidR="000B7309">
          <w:rPr>
            <w:noProof/>
            <w:webHidden/>
          </w:rPr>
          <w:fldChar w:fldCharType="begin"/>
        </w:r>
        <w:r w:rsidR="000B7309">
          <w:rPr>
            <w:noProof/>
            <w:webHidden/>
          </w:rPr>
          <w:instrText xml:space="preserve"> PAGEREF _Toc172127478 \h </w:instrText>
        </w:r>
        <w:r w:rsidR="000B7309">
          <w:rPr>
            <w:noProof/>
            <w:webHidden/>
          </w:rPr>
        </w:r>
        <w:r w:rsidR="000B7309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0B7309">
          <w:rPr>
            <w:noProof/>
            <w:webHidden/>
          </w:rPr>
          <w:fldChar w:fldCharType="end"/>
        </w:r>
      </w:hyperlink>
    </w:p>
    <w:p w14:paraId="7A4A538B" w14:textId="5E6F640E" w:rsidR="004C5640" w:rsidRPr="007D4DD9" w:rsidRDefault="00532A97" w:rsidP="002724D0">
      <w:pPr>
        <w:rPr>
          <w:lang w:val="es-BO"/>
        </w:rPr>
      </w:pPr>
      <w:r w:rsidRPr="007D4DD9">
        <w:rPr>
          <w:lang w:val="es-BO"/>
        </w:rPr>
        <w:fldChar w:fldCharType="end"/>
      </w:r>
    </w:p>
    <w:p w14:paraId="107403B8" w14:textId="77777777" w:rsidR="002724D0" w:rsidRPr="007D4DD9" w:rsidRDefault="002724D0" w:rsidP="00597F55">
      <w:pPr>
        <w:ind w:left="709" w:hanging="259"/>
        <w:rPr>
          <w:lang w:val="es-BO"/>
        </w:rPr>
      </w:pPr>
    </w:p>
    <w:p w14:paraId="4DBF6603" w14:textId="77777777" w:rsidR="002724D0" w:rsidRPr="007D4DD9" w:rsidRDefault="002724D0" w:rsidP="002724D0">
      <w:pPr>
        <w:rPr>
          <w:lang w:val="es-BO"/>
        </w:rPr>
      </w:pPr>
      <w:r w:rsidRPr="007D4DD9">
        <w:rPr>
          <w:lang w:val="es-BO"/>
        </w:rPr>
        <w:br w:type="page"/>
      </w:r>
    </w:p>
    <w:p w14:paraId="42B95576" w14:textId="4491FA44" w:rsidR="00921069" w:rsidRPr="007D4DD9" w:rsidRDefault="004105A9" w:rsidP="007E730B">
      <w:pPr>
        <w:pStyle w:val="Ttulo1"/>
        <w:spacing w:after="120"/>
        <w:ind w:left="714" w:hanging="357"/>
        <w:rPr>
          <w:lang w:val="es-BO"/>
        </w:rPr>
      </w:pPr>
      <w:bookmarkStart w:id="1" w:name="_Toc256434544"/>
      <w:bookmarkStart w:id="2" w:name="_Toc172127468"/>
      <w:r w:rsidRPr="007D4DD9">
        <w:rPr>
          <w:caps w:val="0"/>
          <w:lang w:val="es-BO"/>
        </w:rPr>
        <w:lastRenderedPageBreak/>
        <w:t>INTRODUCCIÓN</w:t>
      </w:r>
      <w:bookmarkEnd w:id="1"/>
      <w:bookmarkEnd w:id="2"/>
    </w:p>
    <w:p w14:paraId="5B105792" w14:textId="6BACEE82" w:rsidR="005431F1" w:rsidRDefault="0037212F" w:rsidP="0001763C">
      <w:pPr>
        <w:tabs>
          <w:tab w:val="left" w:pos="7716"/>
        </w:tabs>
        <w:ind w:left="567" w:right="283"/>
        <w:rPr>
          <w:lang w:val="es-BO"/>
        </w:rPr>
      </w:pPr>
      <w:r w:rsidRPr="007D4DD9">
        <w:rPr>
          <w:lang w:val="es-BO"/>
        </w:rPr>
        <w:t>YPFB</w:t>
      </w:r>
      <w:r w:rsidR="002A0542" w:rsidRPr="007D4DD9">
        <w:rPr>
          <w:lang w:val="es-BO"/>
        </w:rPr>
        <w:t xml:space="preserve"> </w:t>
      </w:r>
      <w:r w:rsidR="005B42BF">
        <w:rPr>
          <w:lang w:val="es-BO"/>
        </w:rPr>
        <w:t>TRANSPORTE</w:t>
      </w:r>
      <w:r w:rsidRPr="007D4DD9">
        <w:rPr>
          <w:lang w:val="es-BO"/>
        </w:rPr>
        <w:t xml:space="preserve"> S.A. invita a las empresas legalmente establecidas en Bolivia a presentar su propuesta</w:t>
      </w:r>
      <w:r w:rsidR="003024E8">
        <w:rPr>
          <w:lang w:val="es-BO"/>
        </w:rPr>
        <w:t xml:space="preserve"> </w:t>
      </w:r>
      <w:r w:rsidR="00D60258">
        <w:rPr>
          <w:lang w:val="es-BO"/>
        </w:rPr>
        <w:t>para l</w:t>
      </w:r>
      <w:r w:rsidR="00D60258" w:rsidRPr="00D60258">
        <w:rPr>
          <w:lang w:val="es-BO"/>
        </w:rPr>
        <w:t>a</w:t>
      </w:r>
      <w:r w:rsidR="004105A9">
        <w:rPr>
          <w:lang w:val="es-BO"/>
        </w:rPr>
        <w:t xml:space="preserve"> provisi</w:t>
      </w:r>
      <w:r w:rsidR="00D60258">
        <w:rPr>
          <w:lang w:val="es-BO"/>
        </w:rPr>
        <w:t>ón</w:t>
      </w:r>
      <w:r w:rsidR="003024E8">
        <w:rPr>
          <w:lang w:val="es-BO"/>
        </w:rPr>
        <w:t xml:space="preserve"> del </w:t>
      </w:r>
      <w:r w:rsidR="0001763C">
        <w:rPr>
          <w:lang w:val="es-BO"/>
        </w:rPr>
        <w:t>Servicio de implementación del</w:t>
      </w:r>
      <w:r w:rsidR="003024E8">
        <w:rPr>
          <w:lang w:val="es-BO"/>
        </w:rPr>
        <w:t xml:space="preserve"> Sistema de Gestión de Seguridad de la Información</w:t>
      </w:r>
      <w:r w:rsidR="006428F9">
        <w:rPr>
          <w:lang w:val="es-BO"/>
        </w:rPr>
        <w:t xml:space="preserve"> (SGSI)</w:t>
      </w:r>
      <w:r w:rsidR="003024E8">
        <w:rPr>
          <w:lang w:val="es-BO"/>
        </w:rPr>
        <w:t xml:space="preserve"> - Fase I</w:t>
      </w:r>
      <w:r w:rsidR="00F943B7">
        <w:rPr>
          <w:lang w:val="es-BO"/>
        </w:rPr>
        <w:t xml:space="preserve">I </w:t>
      </w:r>
      <w:r w:rsidR="0001763C">
        <w:rPr>
          <w:lang w:val="es-BO"/>
        </w:rPr>
        <w:t>(</w:t>
      </w:r>
      <w:r w:rsidR="003115BC" w:rsidRPr="003115BC">
        <w:rPr>
          <w:lang w:val="es-BO"/>
        </w:rPr>
        <w:t>Diagnostico de situación actual de YPFB TRAN</w:t>
      </w:r>
      <w:r w:rsidR="00D32763">
        <w:rPr>
          <w:lang w:val="es-BO"/>
        </w:rPr>
        <w:t>S</w:t>
      </w:r>
      <w:r w:rsidR="003115BC" w:rsidRPr="003115BC">
        <w:rPr>
          <w:lang w:val="es-BO"/>
        </w:rPr>
        <w:t>PORTE S.A. en Seguridad de la Información respecto a la norma NB/ISO/IEC 27001:2023</w:t>
      </w:r>
      <w:r w:rsidR="00F943B7" w:rsidRPr="00F943B7">
        <w:rPr>
          <w:lang w:val="es-BO"/>
        </w:rPr>
        <w:t>)</w:t>
      </w:r>
      <w:r w:rsidR="00F943B7">
        <w:rPr>
          <w:lang w:val="es-BO"/>
        </w:rPr>
        <w:t xml:space="preserve">, </w:t>
      </w:r>
      <w:r w:rsidR="003024E8">
        <w:rPr>
          <w:lang w:val="es-BO"/>
        </w:rPr>
        <w:t>que comprende</w:t>
      </w:r>
      <w:r w:rsidR="00797631">
        <w:rPr>
          <w:lang w:val="es-BO"/>
        </w:rPr>
        <w:t xml:space="preserve"> el </w:t>
      </w:r>
      <w:r w:rsidR="00797631">
        <w:t>diagnóstico</w:t>
      </w:r>
      <w:r w:rsidR="004B51EA">
        <w:t xml:space="preserve"> en seguridad de la información y el análisis de riesgos</w:t>
      </w:r>
      <w:r w:rsidR="00694D84">
        <w:t>,</w:t>
      </w:r>
      <w:r w:rsidR="0022532E">
        <w:t xml:space="preserve"> priorizando procesos críticos del negocio</w:t>
      </w:r>
      <w:r w:rsidR="003024E8" w:rsidRPr="003024E8">
        <w:rPr>
          <w:lang w:val="es-BO"/>
        </w:rPr>
        <w:t>.</w:t>
      </w:r>
    </w:p>
    <w:p w14:paraId="1AB43DFA" w14:textId="6C5B5188" w:rsidR="00E163BC" w:rsidRDefault="00E163BC" w:rsidP="00E163BC">
      <w:pPr>
        <w:pStyle w:val="Ttulo1"/>
        <w:rPr>
          <w:lang w:val="es-BO"/>
        </w:rPr>
      </w:pPr>
      <w:bookmarkStart w:id="3" w:name="_Toc505939346"/>
      <w:bookmarkStart w:id="4" w:name="_Toc172127469"/>
      <w:r w:rsidRPr="002E320F">
        <w:t>OBJETOS DEL REQUERIMIENTO</w:t>
      </w:r>
      <w:bookmarkEnd w:id="3"/>
      <w:bookmarkEnd w:id="4"/>
    </w:p>
    <w:p w14:paraId="7BF1FB27" w14:textId="7CA9A18A" w:rsidR="00E163BC" w:rsidRPr="002E320F" w:rsidRDefault="00E163BC" w:rsidP="004105A9">
      <w:pPr>
        <w:pStyle w:val="Ttulo2"/>
        <w:ind w:left="360"/>
      </w:pPr>
      <w:bookmarkStart w:id="5" w:name="_Toc505939347"/>
      <w:bookmarkStart w:id="6" w:name="_Toc172127470"/>
      <w:r w:rsidRPr="002E320F">
        <w:t xml:space="preserve">OBJETO </w:t>
      </w:r>
      <w:r>
        <w:t>GENERAL</w:t>
      </w:r>
      <w:bookmarkEnd w:id="5"/>
      <w:bookmarkEnd w:id="6"/>
      <w:r>
        <w:t xml:space="preserve"> </w:t>
      </w:r>
    </w:p>
    <w:p w14:paraId="7F2DE022" w14:textId="1B8AB786" w:rsidR="00E163BC" w:rsidRDefault="00567280" w:rsidP="00A85454">
      <w:pPr>
        <w:tabs>
          <w:tab w:val="left" w:pos="7716"/>
        </w:tabs>
        <w:ind w:left="567" w:right="283"/>
      </w:pPr>
      <w:r>
        <w:t>Contratar</w:t>
      </w:r>
      <w:r w:rsidR="006428F9">
        <w:t xml:space="preserve"> un se</w:t>
      </w:r>
      <w:r w:rsidR="00FE08B5">
        <w:t xml:space="preserve">rvicio para </w:t>
      </w:r>
      <w:r w:rsidR="0014406B">
        <w:t xml:space="preserve">la </w:t>
      </w:r>
      <w:r w:rsidR="00FE08B5">
        <w:t>implementación del</w:t>
      </w:r>
      <w:r w:rsidR="006428F9">
        <w:t xml:space="preserve"> </w:t>
      </w:r>
      <w:r w:rsidR="00BC7C0D" w:rsidRPr="003115BC">
        <w:rPr>
          <w:b/>
        </w:rPr>
        <w:t>Sistema de Gestión de Seguridad de la Información (</w:t>
      </w:r>
      <w:r w:rsidR="006428F9" w:rsidRPr="00BC7C0D">
        <w:rPr>
          <w:b/>
        </w:rPr>
        <w:t>SGSI</w:t>
      </w:r>
      <w:r w:rsidR="00BC7C0D" w:rsidRPr="00BC7C0D">
        <w:rPr>
          <w:b/>
        </w:rPr>
        <w:t>)</w:t>
      </w:r>
      <w:r>
        <w:rPr>
          <w:b/>
        </w:rPr>
        <w:t xml:space="preserve"> -</w:t>
      </w:r>
      <w:r w:rsidR="00E163BC" w:rsidRPr="002E320F">
        <w:t xml:space="preserve"> </w:t>
      </w:r>
      <w:r w:rsidR="006428F9" w:rsidRPr="006428F9">
        <w:rPr>
          <w:b/>
        </w:rPr>
        <w:t>Fase I</w:t>
      </w:r>
      <w:r w:rsidR="0022532E">
        <w:rPr>
          <w:b/>
        </w:rPr>
        <w:t>I</w:t>
      </w:r>
      <w:r w:rsidR="000F0A94">
        <w:rPr>
          <w:b/>
        </w:rPr>
        <w:t xml:space="preserve"> </w:t>
      </w:r>
      <w:r w:rsidR="000F0A94" w:rsidRPr="003115BC">
        <w:t>(</w:t>
      </w:r>
      <w:r w:rsidR="00797631" w:rsidRPr="003115BC">
        <w:rPr>
          <w:lang w:val="es-BO"/>
        </w:rPr>
        <w:t>Diagnóstico</w:t>
      </w:r>
      <w:r w:rsidR="00FE08B5" w:rsidRPr="003115BC">
        <w:rPr>
          <w:lang w:val="es-BO"/>
        </w:rPr>
        <w:t xml:space="preserve"> de situación actual </w:t>
      </w:r>
      <w:r w:rsidR="004A4E7D" w:rsidRPr="003115BC">
        <w:rPr>
          <w:lang w:val="es-BO"/>
        </w:rPr>
        <w:t>de YPFB TRAN</w:t>
      </w:r>
      <w:r w:rsidR="00D32763">
        <w:rPr>
          <w:lang w:val="es-BO"/>
        </w:rPr>
        <w:t>S</w:t>
      </w:r>
      <w:r w:rsidR="004A4E7D" w:rsidRPr="003115BC">
        <w:rPr>
          <w:lang w:val="es-BO"/>
        </w:rPr>
        <w:t>PORTE S.A</w:t>
      </w:r>
      <w:r w:rsidR="003D215A" w:rsidRPr="003115BC">
        <w:rPr>
          <w:lang w:val="es-BO"/>
        </w:rPr>
        <w:t>.</w:t>
      </w:r>
      <w:r w:rsidR="004A4E7D" w:rsidRPr="003115BC">
        <w:rPr>
          <w:lang w:val="es-BO"/>
        </w:rPr>
        <w:t xml:space="preserve"> en</w:t>
      </w:r>
      <w:r w:rsidR="00FE08B5" w:rsidRPr="003115BC">
        <w:rPr>
          <w:lang w:val="es-BO"/>
        </w:rPr>
        <w:t xml:space="preserve"> Seguridad de la Información</w:t>
      </w:r>
      <w:r w:rsidR="00BB0AC6" w:rsidRPr="003115BC">
        <w:rPr>
          <w:lang w:val="es-BO"/>
        </w:rPr>
        <w:t xml:space="preserve"> </w:t>
      </w:r>
      <w:r w:rsidR="003D215A" w:rsidRPr="003115BC">
        <w:rPr>
          <w:lang w:val="es-BO"/>
        </w:rPr>
        <w:t>respecto a</w:t>
      </w:r>
      <w:r w:rsidR="00FE08B5" w:rsidRPr="003115BC">
        <w:rPr>
          <w:lang w:val="es-BO"/>
        </w:rPr>
        <w:t xml:space="preserve"> la norma NB/ISO/IEC 27001:2023</w:t>
      </w:r>
      <w:r w:rsidR="000F0A94" w:rsidRPr="003115BC">
        <w:rPr>
          <w:lang w:val="es-BO"/>
        </w:rPr>
        <w:t>)</w:t>
      </w:r>
      <w:r w:rsidR="00E163BC" w:rsidRPr="003115BC">
        <w:t>.</w:t>
      </w:r>
    </w:p>
    <w:p w14:paraId="2D993EC9" w14:textId="77777777" w:rsidR="00E163BC" w:rsidRPr="002E320F" w:rsidRDefault="00E163BC" w:rsidP="004105A9">
      <w:pPr>
        <w:pStyle w:val="Ttulo2"/>
        <w:ind w:left="360"/>
      </w:pPr>
      <w:bookmarkStart w:id="7" w:name="_Toc505939348"/>
      <w:bookmarkStart w:id="8" w:name="_Toc172127471"/>
      <w:r w:rsidRPr="002E320F">
        <w:t xml:space="preserve">OBJETIVOS </w:t>
      </w:r>
      <w:r w:rsidRPr="00E163BC">
        <w:t>ESPECIFICOS</w:t>
      </w:r>
      <w:bookmarkEnd w:id="7"/>
      <w:bookmarkEnd w:id="8"/>
    </w:p>
    <w:p w14:paraId="05E5B156" w14:textId="13808DB4" w:rsidR="002961AE" w:rsidRDefault="00E163BC" w:rsidP="00845E1E">
      <w:pPr>
        <w:spacing w:before="120" w:after="120"/>
        <w:ind w:left="357"/>
        <w:rPr>
          <w:szCs w:val="24"/>
        </w:rPr>
      </w:pPr>
      <w:r w:rsidRPr="002E320F">
        <w:rPr>
          <w:szCs w:val="24"/>
        </w:rPr>
        <w:t xml:space="preserve">La implementación </w:t>
      </w:r>
      <w:r w:rsidR="00845E1E">
        <w:rPr>
          <w:szCs w:val="24"/>
        </w:rPr>
        <w:t>del servicio</w:t>
      </w:r>
      <w:r w:rsidRPr="002E320F">
        <w:rPr>
          <w:szCs w:val="24"/>
        </w:rPr>
        <w:t xml:space="preserve"> busca satisfacer las siguientes necesidades:</w:t>
      </w:r>
    </w:p>
    <w:p w14:paraId="3DDC9694" w14:textId="77777777" w:rsidR="008960C1" w:rsidRDefault="008960C1" w:rsidP="008960C1">
      <w:pPr>
        <w:pStyle w:val="Prrafodelista"/>
        <w:spacing w:before="120" w:after="120"/>
        <w:ind w:left="1077"/>
        <w:rPr>
          <w:szCs w:val="24"/>
        </w:rPr>
      </w:pPr>
    </w:p>
    <w:p w14:paraId="79FBD6A8" w14:textId="451CDABE" w:rsidR="008960C1" w:rsidRDefault="00BC7C0D" w:rsidP="008D2407">
      <w:pPr>
        <w:pStyle w:val="Prrafodelista"/>
        <w:numPr>
          <w:ilvl w:val="0"/>
          <w:numId w:val="4"/>
        </w:numPr>
        <w:spacing w:before="120" w:after="120"/>
        <w:rPr>
          <w:szCs w:val="24"/>
        </w:rPr>
      </w:pPr>
      <w:r>
        <w:rPr>
          <w:szCs w:val="24"/>
        </w:rPr>
        <w:t xml:space="preserve">Determinar la brecha </w:t>
      </w:r>
      <w:r w:rsidR="00FE2108">
        <w:rPr>
          <w:szCs w:val="24"/>
        </w:rPr>
        <w:t>respecto</w:t>
      </w:r>
      <w:r w:rsidR="00BB0AC6">
        <w:rPr>
          <w:szCs w:val="24"/>
        </w:rPr>
        <w:t xml:space="preserve"> a</w:t>
      </w:r>
      <w:r w:rsidR="005D604D">
        <w:rPr>
          <w:szCs w:val="24"/>
        </w:rPr>
        <w:t xml:space="preserve"> Seguridad de la Información</w:t>
      </w:r>
      <w:r w:rsidR="0026656D">
        <w:rPr>
          <w:szCs w:val="24"/>
        </w:rPr>
        <w:t xml:space="preserve"> </w:t>
      </w:r>
      <w:r>
        <w:rPr>
          <w:szCs w:val="24"/>
        </w:rPr>
        <w:t>e</w:t>
      </w:r>
      <w:r w:rsidR="00BB0AC6">
        <w:rPr>
          <w:szCs w:val="24"/>
        </w:rPr>
        <w:t>n</w:t>
      </w:r>
      <w:r w:rsidR="00FE2108">
        <w:rPr>
          <w:szCs w:val="24"/>
        </w:rPr>
        <w:t xml:space="preserve"> YPFB TRANSPORTE S.A. en función a</w:t>
      </w:r>
      <w:r w:rsidR="00A92210">
        <w:rPr>
          <w:szCs w:val="24"/>
        </w:rPr>
        <w:t xml:space="preserve"> </w:t>
      </w:r>
      <w:r w:rsidR="00A319C6">
        <w:rPr>
          <w:szCs w:val="24"/>
        </w:rPr>
        <w:t>requisitos de la</w:t>
      </w:r>
      <w:r w:rsidR="00FF466B">
        <w:rPr>
          <w:szCs w:val="24"/>
        </w:rPr>
        <w:t>s</w:t>
      </w:r>
      <w:r w:rsidR="00A319C6">
        <w:rPr>
          <w:szCs w:val="24"/>
        </w:rPr>
        <w:t xml:space="preserve"> norma</w:t>
      </w:r>
      <w:r w:rsidR="00FF466B">
        <w:rPr>
          <w:szCs w:val="24"/>
        </w:rPr>
        <w:t>s:</w:t>
      </w:r>
      <w:r w:rsidR="00A319C6">
        <w:rPr>
          <w:szCs w:val="24"/>
        </w:rPr>
        <w:t xml:space="preserve"> NB/ISO/IEC 27001:2023</w:t>
      </w:r>
      <w:r w:rsidR="00321405">
        <w:rPr>
          <w:szCs w:val="24"/>
        </w:rPr>
        <w:t xml:space="preserve"> y NB/ISO/IEC 27002:2023</w:t>
      </w:r>
      <w:r w:rsidR="008960C1">
        <w:rPr>
          <w:szCs w:val="24"/>
        </w:rPr>
        <w:t>.</w:t>
      </w:r>
    </w:p>
    <w:p w14:paraId="186EA173" w14:textId="6DB24D7D" w:rsidR="00321405" w:rsidRPr="005D604D" w:rsidRDefault="008B639C" w:rsidP="005D604D">
      <w:pPr>
        <w:pStyle w:val="Prrafodelista"/>
        <w:numPr>
          <w:ilvl w:val="0"/>
          <w:numId w:val="4"/>
        </w:numPr>
        <w:spacing w:before="120" w:after="120"/>
        <w:rPr>
          <w:szCs w:val="24"/>
        </w:rPr>
      </w:pPr>
      <w:r>
        <w:rPr>
          <w:szCs w:val="24"/>
        </w:rPr>
        <w:t>Realizar el</w:t>
      </w:r>
      <w:r w:rsidR="00321405" w:rsidRPr="00321405">
        <w:rPr>
          <w:szCs w:val="24"/>
        </w:rPr>
        <w:t xml:space="preserve"> anális</w:t>
      </w:r>
      <w:r>
        <w:rPr>
          <w:szCs w:val="24"/>
        </w:rPr>
        <w:t>is de riesgos</w:t>
      </w:r>
      <w:r w:rsidR="005D604D">
        <w:rPr>
          <w:szCs w:val="24"/>
        </w:rPr>
        <w:t xml:space="preserve"> en seguridad de la información</w:t>
      </w:r>
      <w:r w:rsidR="003115BC">
        <w:rPr>
          <w:szCs w:val="24"/>
        </w:rPr>
        <w:t>,</w:t>
      </w:r>
      <w:r w:rsidR="00321405" w:rsidRPr="00321405">
        <w:rPr>
          <w:szCs w:val="24"/>
        </w:rPr>
        <w:t xml:space="preserve"> </w:t>
      </w:r>
      <w:r>
        <w:rPr>
          <w:szCs w:val="24"/>
        </w:rPr>
        <w:t>priorizando</w:t>
      </w:r>
      <w:r w:rsidR="00321405" w:rsidRPr="00321405">
        <w:rPr>
          <w:szCs w:val="24"/>
        </w:rPr>
        <w:t xml:space="preserve"> </w:t>
      </w:r>
      <w:r>
        <w:rPr>
          <w:szCs w:val="24"/>
        </w:rPr>
        <w:t xml:space="preserve">los procesos </w:t>
      </w:r>
      <w:r w:rsidR="00A92210">
        <w:rPr>
          <w:szCs w:val="24"/>
        </w:rPr>
        <w:t>de</w:t>
      </w:r>
      <w:r w:rsidR="005D604D">
        <w:rPr>
          <w:szCs w:val="24"/>
        </w:rPr>
        <w:t xml:space="preserve">: </w:t>
      </w:r>
      <w:r w:rsidR="00BB0AC6">
        <w:rPr>
          <w:szCs w:val="24"/>
        </w:rPr>
        <w:t>O</w:t>
      </w:r>
      <w:r w:rsidR="005D604D" w:rsidRPr="005D604D">
        <w:rPr>
          <w:szCs w:val="24"/>
        </w:rPr>
        <w:t>peraciones GAS</w:t>
      </w:r>
      <w:r w:rsidR="005D604D">
        <w:rPr>
          <w:szCs w:val="24"/>
        </w:rPr>
        <w:t xml:space="preserve">, </w:t>
      </w:r>
      <w:r w:rsidR="00BB0AC6">
        <w:rPr>
          <w:szCs w:val="24"/>
        </w:rPr>
        <w:t>O</w:t>
      </w:r>
      <w:r w:rsidR="005D604D" w:rsidRPr="005D604D">
        <w:rPr>
          <w:szCs w:val="24"/>
        </w:rPr>
        <w:t xml:space="preserve">peraciones </w:t>
      </w:r>
      <w:r w:rsidR="00797631" w:rsidRPr="005D604D">
        <w:rPr>
          <w:szCs w:val="24"/>
        </w:rPr>
        <w:t>Líquidos</w:t>
      </w:r>
      <w:r w:rsidR="005D604D">
        <w:rPr>
          <w:szCs w:val="24"/>
        </w:rPr>
        <w:t>,</w:t>
      </w:r>
      <w:r w:rsidR="00B75DA1">
        <w:rPr>
          <w:szCs w:val="24"/>
        </w:rPr>
        <w:t xml:space="preserve"> Transporte por </w:t>
      </w:r>
      <w:r w:rsidR="00797631">
        <w:rPr>
          <w:szCs w:val="24"/>
        </w:rPr>
        <w:t>Poliductos</w:t>
      </w:r>
      <w:r w:rsidR="00B75DA1">
        <w:rPr>
          <w:szCs w:val="24"/>
        </w:rPr>
        <w:t>,</w:t>
      </w:r>
      <w:r w:rsidR="005D604D">
        <w:rPr>
          <w:szCs w:val="24"/>
        </w:rPr>
        <w:t xml:space="preserve"> </w:t>
      </w:r>
      <w:r w:rsidR="005D604D" w:rsidRPr="005D604D">
        <w:rPr>
          <w:szCs w:val="24"/>
        </w:rPr>
        <w:t>Proyectos y Construcciones</w:t>
      </w:r>
      <w:r w:rsidR="005D604D">
        <w:rPr>
          <w:szCs w:val="24"/>
        </w:rPr>
        <w:t xml:space="preserve">, </w:t>
      </w:r>
      <w:r w:rsidR="005D604D" w:rsidRPr="005D604D">
        <w:rPr>
          <w:szCs w:val="24"/>
        </w:rPr>
        <w:t>Control del Sistema</w:t>
      </w:r>
      <w:r w:rsidR="005D604D">
        <w:rPr>
          <w:szCs w:val="24"/>
        </w:rPr>
        <w:t xml:space="preserve">, </w:t>
      </w:r>
      <w:r w:rsidR="00797631" w:rsidRPr="005D604D">
        <w:rPr>
          <w:szCs w:val="24"/>
        </w:rPr>
        <w:t>Mantenimiento</w:t>
      </w:r>
      <w:r w:rsidR="00A92210">
        <w:rPr>
          <w:szCs w:val="24"/>
        </w:rPr>
        <w:t>, Planificación, Comercial, Gestión de CSSM y RSE, Regulaciones, Administración y Finanzas, Contrataciones, Talento Humano</w:t>
      </w:r>
      <w:r w:rsidR="00875216">
        <w:rPr>
          <w:szCs w:val="24"/>
        </w:rPr>
        <w:t>, Legal</w:t>
      </w:r>
      <w:r w:rsidR="00A92210">
        <w:rPr>
          <w:szCs w:val="24"/>
        </w:rPr>
        <w:t xml:space="preserve"> y Tecnologías de la Información</w:t>
      </w:r>
      <w:r w:rsidR="00321405" w:rsidRPr="005D604D">
        <w:rPr>
          <w:szCs w:val="24"/>
        </w:rPr>
        <w:t xml:space="preserve">. </w:t>
      </w:r>
    </w:p>
    <w:p w14:paraId="1EB3DE7B" w14:textId="3360C1B6" w:rsidR="00E37098" w:rsidRDefault="00321405" w:rsidP="00321405">
      <w:pPr>
        <w:pStyle w:val="Prrafodelista"/>
        <w:numPr>
          <w:ilvl w:val="0"/>
          <w:numId w:val="4"/>
        </w:numPr>
        <w:spacing w:before="120" w:after="120"/>
        <w:rPr>
          <w:szCs w:val="24"/>
        </w:rPr>
      </w:pPr>
      <w:r>
        <w:rPr>
          <w:szCs w:val="24"/>
        </w:rPr>
        <w:t xml:space="preserve">Identificar </w:t>
      </w:r>
      <w:r w:rsidR="00694D84">
        <w:rPr>
          <w:szCs w:val="24"/>
        </w:rPr>
        <w:t xml:space="preserve">controles de seguridad </w:t>
      </w:r>
      <w:r w:rsidR="0090108E">
        <w:rPr>
          <w:szCs w:val="24"/>
        </w:rPr>
        <w:t xml:space="preserve">de la información </w:t>
      </w:r>
      <w:r w:rsidR="00E37098">
        <w:rPr>
          <w:szCs w:val="24"/>
        </w:rPr>
        <w:t xml:space="preserve">actualmente </w:t>
      </w:r>
      <w:r>
        <w:rPr>
          <w:szCs w:val="24"/>
        </w:rPr>
        <w:t>i</w:t>
      </w:r>
      <w:r w:rsidR="0090108E">
        <w:rPr>
          <w:szCs w:val="24"/>
        </w:rPr>
        <w:t>mplementados en YPFB TRANSPORTE</w:t>
      </w:r>
      <w:r>
        <w:rPr>
          <w:szCs w:val="24"/>
        </w:rPr>
        <w:t xml:space="preserve"> S.A. para la protección de los activos de información, tomando en cuenta</w:t>
      </w:r>
      <w:r w:rsidR="0090108E">
        <w:rPr>
          <w:szCs w:val="24"/>
        </w:rPr>
        <w:t xml:space="preserve"> procesos críticos del negocio y verificar si estos controles son los adecuados.</w:t>
      </w:r>
    </w:p>
    <w:p w14:paraId="75B82E95" w14:textId="33A0463B" w:rsidR="0057315D" w:rsidRDefault="00E37098" w:rsidP="00E37098">
      <w:pPr>
        <w:pStyle w:val="Prrafodelista"/>
        <w:numPr>
          <w:ilvl w:val="0"/>
          <w:numId w:val="4"/>
        </w:numPr>
        <w:spacing w:before="120" w:after="120"/>
        <w:rPr>
          <w:szCs w:val="24"/>
        </w:rPr>
      </w:pPr>
      <w:r>
        <w:rPr>
          <w:szCs w:val="24"/>
        </w:rPr>
        <w:t>Elaborar</w:t>
      </w:r>
      <w:r w:rsidRPr="00E37098">
        <w:rPr>
          <w:szCs w:val="24"/>
        </w:rPr>
        <w:t xml:space="preserve"> un plan de acción para </w:t>
      </w:r>
      <w:r w:rsidR="00C927A9">
        <w:rPr>
          <w:szCs w:val="24"/>
        </w:rPr>
        <w:t xml:space="preserve">la </w:t>
      </w:r>
      <w:r w:rsidR="00C13151">
        <w:rPr>
          <w:szCs w:val="24"/>
        </w:rPr>
        <w:t>i</w:t>
      </w:r>
      <w:r w:rsidRPr="00E37098">
        <w:rPr>
          <w:szCs w:val="24"/>
        </w:rPr>
        <w:t>mplementación de controles de seguridad de la información</w:t>
      </w:r>
      <w:r w:rsidR="00C13151">
        <w:rPr>
          <w:szCs w:val="24"/>
        </w:rPr>
        <w:t>, que cierren las brechas identificadas,</w:t>
      </w:r>
      <w:r w:rsidRPr="00E37098">
        <w:rPr>
          <w:szCs w:val="24"/>
        </w:rPr>
        <w:t xml:space="preserve"> de acuerdo a una alternativa </w:t>
      </w:r>
      <w:r w:rsidR="00C13151" w:rsidRPr="00E37098">
        <w:rPr>
          <w:szCs w:val="24"/>
        </w:rPr>
        <w:t>adecuada</w:t>
      </w:r>
      <w:r w:rsidR="00C13151">
        <w:rPr>
          <w:szCs w:val="24"/>
        </w:rPr>
        <w:t xml:space="preserve"> especificando</w:t>
      </w:r>
      <w:r w:rsidR="003115BC">
        <w:rPr>
          <w:szCs w:val="24"/>
        </w:rPr>
        <w:t xml:space="preserve"> un </w:t>
      </w:r>
      <w:r w:rsidR="003115BC" w:rsidRPr="00F70A70">
        <w:rPr>
          <w:lang w:val="es-BO"/>
        </w:rPr>
        <w:t>presupuesto tentativo</w:t>
      </w:r>
      <w:r w:rsidR="003115BC">
        <w:rPr>
          <w:lang w:val="es-BO"/>
        </w:rPr>
        <w:t xml:space="preserve"> para su ejecución en una siguiente fase.</w:t>
      </w:r>
      <w:r w:rsidR="00321405">
        <w:rPr>
          <w:szCs w:val="24"/>
        </w:rPr>
        <w:t xml:space="preserve"> </w:t>
      </w:r>
    </w:p>
    <w:p w14:paraId="7239E176" w14:textId="0DB972CA" w:rsidR="005D604D" w:rsidRPr="0047584E" w:rsidRDefault="001720A9" w:rsidP="00346B36">
      <w:pPr>
        <w:pStyle w:val="Prrafodelista"/>
        <w:numPr>
          <w:ilvl w:val="0"/>
          <w:numId w:val="4"/>
        </w:numPr>
        <w:spacing w:before="120" w:after="120"/>
        <w:rPr>
          <w:szCs w:val="24"/>
        </w:rPr>
      </w:pPr>
      <w:r w:rsidRPr="0047584E">
        <w:rPr>
          <w:szCs w:val="24"/>
        </w:rPr>
        <w:t>Generar cultura de seguridad</w:t>
      </w:r>
      <w:r w:rsidR="00E37098" w:rsidRPr="0047584E">
        <w:rPr>
          <w:szCs w:val="24"/>
        </w:rPr>
        <w:t xml:space="preserve"> de la información en YPFB TRANSPORTE S.A.</w:t>
      </w:r>
      <w:r w:rsidR="0083160A" w:rsidRPr="0047584E">
        <w:rPr>
          <w:szCs w:val="24"/>
        </w:rPr>
        <w:t xml:space="preserve"> </w:t>
      </w:r>
    </w:p>
    <w:p w14:paraId="1CFC75BA" w14:textId="1513A901" w:rsidR="00921069" w:rsidRPr="007D4DD9" w:rsidRDefault="004105A9" w:rsidP="007E730B">
      <w:pPr>
        <w:pStyle w:val="Ttulo1"/>
        <w:spacing w:after="120"/>
        <w:ind w:left="714" w:hanging="357"/>
        <w:rPr>
          <w:lang w:val="es-BO"/>
        </w:rPr>
      </w:pPr>
      <w:bookmarkStart w:id="9" w:name="_Toc172127472"/>
      <w:r w:rsidRPr="007D4DD9">
        <w:rPr>
          <w:caps w:val="0"/>
          <w:lang w:val="es-BO"/>
        </w:rPr>
        <w:t>ALCANCE</w:t>
      </w:r>
      <w:bookmarkEnd w:id="9"/>
    </w:p>
    <w:p w14:paraId="17DC29EA" w14:textId="497E31F4" w:rsidR="004B51EA" w:rsidRPr="00F70A70" w:rsidRDefault="004B51EA" w:rsidP="00BE6311">
      <w:pPr>
        <w:tabs>
          <w:tab w:val="left" w:pos="7716"/>
        </w:tabs>
        <w:ind w:left="567" w:right="283"/>
        <w:rPr>
          <w:lang w:val="es-BO"/>
        </w:rPr>
      </w:pPr>
      <w:r w:rsidRPr="00F70A70">
        <w:rPr>
          <w:lang w:val="es-BO"/>
        </w:rPr>
        <w:t>El alcance está determinado a realizar el diagnostico de situación actual en seguridad de la información</w:t>
      </w:r>
      <w:r w:rsidR="00E37098">
        <w:rPr>
          <w:lang w:val="es-BO"/>
        </w:rPr>
        <w:t xml:space="preserve"> respecto de la norma NB/ISO/IEC 27001:2023</w:t>
      </w:r>
      <w:r w:rsidRPr="00F70A70">
        <w:rPr>
          <w:lang w:val="es-BO"/>
        </w:rPr>
        <w:t xml:space="preserve">, la gestión de riesgos </w:t>
      </w:r>
      <w:r w:rsidR="00E37098">
        <w:rPr>
          <w:lang w:val="es-BO"/>
        </w:rPr>
        <w:t xml:space="preserve">en seguridad de la información </w:t>
      </w:r>
      <w:r w:rsidRPr="00F70A70">
        <w:rPr>
          <w:lang w:val="es-BO"/>
        </w:rPr>
        <w:t xml:space="preserve">en base a la metodología </w:t>
      </w:r>
      <w:r w:rsidR="00E37098">
        <w:rPr>
          <w:lang w:val="es-BO"/>
        </w:rPr>
        <w:t xml:space="preserve">de gerenciamiento de riesgos y oportunidades </w:t>
      </w:r>
      <w:r w:rsidRPr="00F70A70">
        <w:rPr>
          <w:lang w:val="es-BO"/>
        </w:rPr>
        <w:t xml:space="preserve">de </w:t>
      </w:r>
      <w:r w:rsidR="00F70A70" w:rsidRPr="00F70A70">
        <w:rPr>
          <w:lang w:val="es-BO"/>
        </w:rPr>
        <w:t>YPFB TRANSPORTE S.A</w:t>
      </w:r>
      <w:r w:rsidR="00BE6311">
        <w:rPr>
          <w:lang w:val="es-BO"/>
        </w:rPr>
        <w:t>., identificación de</w:t>
      </w:r>
      <w:r w:rsidR="00BE6311" w:rsidRPr="00BE6311">
        <w:rPr>
          <w:lang w:val="es-BO"/>
        </w:rPr>
        <w:t xml:space="preserve"> controles de seguridad de la información actualmente implementados en YPFB TRANSPORTE S.A. para la protección de los activos de información </w:t>
      </w:r>
      <w:r w:rsidR="00BE6311">
        <w:rPr>
          <w:lang w:val="es-BO"/>
        </w:rPr>
        <w:t xml:space="preserve">y si estos son los adecuados; además de la </w:t>
      </w:r>
      <w:r w:rsidRPr="00F70A70">
        <w:rPr>
          <w:lang w:val="es-BO"/>
        </w:rPr>
        <w:t>elaboración de un plan de acción para</w:t>
      </w:r>
      <w:r w:rsidR="00C927A9">
        <w:rPr>
          <w:lang w:val="es-BO"/>
        </w:rPr>
        <w:t xml:space="preserve"> la posible</w:t>
      </w:r>
      <w:r w:rsidRPr="00F70A70">
        <w:rPr>
          <w:lang w:val="es-BO"/>
        </w:rPr>
        <w:t xml:space="preserve"> implementación de controles de seguridad de la información</w:t>
      </w:r>
      <w:r w:rsidR="00BE6311">
        <w:rPr>
          <w:lang w:val="es-BO"/>
        </w:rPr>
        <w:t xml:space="preserve"> faltantes</w:t>
      </w:r>
      <w:r w:rsidRPr="00F70A70">
        <w:rPr>
          <w:lang w:val="es-BO"/>
        </w:rPr>
        <w:t xml:space="preserve"> de acue</w:t>
      </w:r>
      <w:r w:rsidR="00E37098">
        <w:rPr>
          <w:lang w:val="es-BO"/>
        </w:rPr>
        <w:t>rdo a una alternativa adecuada con</w:t>
      </w:r>
      <w:r w:rsidR="00C47E94">
        <w:rPr>
          <w:lang w:val="es-BO"/>
        </w:rPr>
        <w:t xml:space="preserve"> un</w:t>
      </w:r>
      <w:r w:rsidR="00E37098">
        <w:rPr>
          <w:lang w:val="es-BO"/>
        </w:rPr>
        <w:t xml:space="preserve"> </w:t>
      </w:r>
      <w:r w:rsidRPr="00F70A70">
        <w:rPr>
          <w:lang w:val="es-BO"/>
        </w:rPr>
        <w:t xml:space="preserve">presupuesto </w:t>
      </w:r>
      <w:r w:rsidR="00E37098" w:rsidRPr="00F70A70">
        <w:rPr>
          <w:lang w:val="es-BO"/>
        </w:rPr>
        <w:t>tentativo</w:t>
      </w:r>
      <w:r w:rsidRPr="00F70A70">
        <w:rPr>
          <w:lang w:val="es-BO"/>
        </w:rPr>
        <w:t>.</w:t>
      </w:r>
    </w:p>
    <w:p w14:paraId="4F6EE3DA" w14:textId="337C5342" w:rsidR="00BE7087" w:rsidRDefault="00A804D5" w:rsidP="00BE7087">
      <w:pPr>
        <w:tabs>
          <w:tab w:val="left" w:pos="7716"/>
        </w:tabs>
        <w:ind w:left="567"/>
      </w:pPr>
      <w:r>
        <w:t xml:space="preserve">A continuación, se detallan los procesos que forman parte del alcance del Sistema de Gestión de Seguridad de la Información SGSI – FASE II </w:t>
      </w:r>
      <w:r w:rsidR="00BE7087">
        <w:t>de YPFB TRANSPORTE S.A.</w:t>
      </w:r>
    </w:p>
    <w:p w14:paraId="4392CB57" w14:textId="5FE04895" w:rsidR="00A804D5" w:rsidRDefault="00A804D5" w:rsidP="00BE7087">
      <w:pPr>
        <w:tabs>
          <w:tab w:val="left" w:pos="7716"/>
        </w:tabs>
        <w:ind w:left="567"/>
      </w:pPr>
    </w:p>
    <w:p w14:paraId="3A4D760A" w14:textId="2F4AA21F" w:rsidR="00A804D5" w:rsidRDefault="00A804D5" w:rsidP="00BE7087">
      <w:pPr>
        <w:tabs>
          <w:tab w:val="left" w:pos="7716"/>
        </w:tabs>
        <w:ind w:left="567"/>
      </w:pPr>
    </w:p>
    <w:p w14:paraId="5D3A580D" w14:textId="3C83C2C5" w:rsidR="00A804D5" w:rsidRDefault="00A804D5" w:rsidP="00BE7087">
      <w:pPr>
        <w:tabs>
          <w:tab w:val="left" w:pos="7716"/>
        </w:tabs>
        <w:ind w:left="567"/>
      </w:pPr>
    </w:p>
    <w:p w14:paraId="4244DB1E" w14:textId="66ACA0AC" w:rsidR="00A804D5" w:rsidRPr="00436AC5" w:rsidRDefault="00A804D5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>Operaciones GAS</w:t>
      </w:r>
    </w:p>
    <w:p w14:paraId="6696E0B1" w14:textId="075FAD14" w:rsidR="00A804D5" w:rsidRDefault="00A804D5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 xml:space="preserve">Operaciones </w:t>
      </w:r>
      <w:r w:rsidR="00797631" w:rsidRPr="00436AC5">
        <w:t>Líquidos</w:t>
      </w:r>
    </w:p>
    <w:p w14:paraId="58A3D7BC" w14:textId="2691DDC8" w:rsidR="0083160A" w:rsidRPr="00B75DA1" w:rsidRDefault="00B75DA1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B75DA1">
        <w:t>Transporte por Poliductos</w:t>
      </w:r>
    </w:p>
    <w:p w14:paraId="4536DB7D" w14:textId="03AF55CB" w:rsidR="00A804D5" w:rsidRPr="00436AC5" w:rsidRDefault="00A804D5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>Proyectos y Construcciones</w:t>
      </w:r>
    </w:p>
    <w:p w14:paraId="648F278B" w14:textId="4A7C2195" w:rsidR="00A804D5" w:rsidRPr="00436AC5" w:rsidRDefault="00A804D5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>Control del Sistema</w:t>
      </w:r>
    </w:p>
    <w:p w14:paraId="62ECF73B" w14:textId="7DB54AB8" w:rsidR="00A804D5" w:rsidRPr="00436AC5" w:rsidRDefault="00797631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>Mantenimiento</w:t>
      </w:r>
    </w:p>
    <w:p w14:paraId="37D57650" w14:textId="71554FAA" w:rsidR="00A804D5" w:rsidRPr="00436AC5" w:rsidRDefault="00A804D5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>Gestión de calidad, Salud, Seguridad, Medio ambiente y RSE</w:t>
      </w:r>
    </w:p>
    <w:p w14:paraId="1328B9C6" w14:textId="354266D3" w:rsidR="00A804D5" w:rsidRPr="00436AC5" w:rsidRDefault="00A804D5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>Planificación</w:t>
      </w:r>
    </w:p>
    <w:p w14:paraId="1C6BAB30" w14:textId="0A7513F7" w:rsidR="00A804D5" w:rsidRPr="00436AC5" w:rsidRDefault="00A804D5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>Comercial</w:t>
      </w:r>
    </w:p>
    <w:p w14:paraId="69930423" w14:textId="24CDA917" w:rsidR="00A804D5" w:rsidRPr="00436AC5" w:rsidRDefault="00A804D5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>Regulaciones</w:t>
      </w:r>
    </w:p>
    <w:p w14:paraId="4812994B" w14:textId="143693B3" w:rsidR="00A804D5" w:rsidRPr="00436AC5" w:rsidRDefault="00A804D5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>Administración y Finanzas</w:t>
      </w:r>
    </w:p>
    <w:p w14:paraId="0C8F9F47" w14:textId="4ABF3A09" w:rsidR="00A804D5" w:rsidRPr="00436AC5" w:rsidRDefault="00A804D5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>Contrataciones</w:t>
      </w:r>
    </w:p>
    <w:p w14:paraId="7CDE0FC6" w14:textId="37D256B6" w:rsidR="00A804D5" w:rsidRDefault="00A804D5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>Talento Humano</w:t>
      </w:r>
    </w:p>
    <w:p w14:paraId="1B554CA6" w14:textId="558C0E0A" w:rsidR="00875216" w:rsidRPr="00436AC5" w:rsidRDefault="00875216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>
        <w:t>Legal</w:t>
      </w:r>
    </w:p>
    <w:p w14:paraId="25D3C2C7" w14:textId="108AC319" w:rsidR="00A804D5" w:rsidRPr="00436AC5" w:rsidRDefault="00A804D5" w:rsidP="00055DC4">
      <w:pPr>
        <w:pStyle w:val="Prrafodelista"/>
        <w:numPr>
          <w:ilvl w:val="0"/>
          <w:numId w:val="24"/>
        </w:numPr>
        <w:tabs>
          <w:tab w:val="left" w:pos="7716"/>
        </w:tabs>
      </w:pPr>
      <w:r w:rsidRPr="00436AC5">
        <w:t>Tecnología de la Información</w:t>
      </w:r>
    </w:p>
    <w:p w14:paraId="3D3622FF" w14:textId="66FFB088" w:rsidR="002A7D1F" w:rsidRPr="002A7D1F" w:rsidRDefault="002A7D1F" w:rsidP="002A7D1F">
      <w:pPr>
        <w:pStyle w:val="Ttulo1"/>
        <w:rPr>
          <w:lang w:val="es-BO"/>
        </w:rPr>
      </w:pPr>
      <w:bookmarkStart w:id="10" w:name="_Toc172127473"/>
      <w:r w:rsidRPr="002A7D1F">
        <w:rPr>
          <w:lang w:val="es-BO"/>
        </w:rPr>
        <w:t xml:space="preserve">ESPECIFICACIONES TÉCNICAS </w:t>
      </w:r>
      <w:r w:rsidR="000D6213">
        <w:rPr>
          <w:lang w:val="es-BO"/>
        </w:rPr>
        <w:t>DEL SERVICIO</w:t>
      </w:r>
      <w:bookmarkEnd w:id="10"/>
    </w:p>
    <w:p w14:paraId="754B5EDD" w14:textId="5E6FB9A5" w:rsidR="002A7D1F" w:rsidRDefault="002A7D1F" w:rsidP="002A7D1F">
      <w:pPr>
        <w:ind w:left="708"/>
      </w:pPr>
      <w:r w:rsidRPr="007619AA">
        <w:t>A continua</w:t>
      </w:r>
      <w:r w:rsidR="00FD781B">
        <w:t>ción, se detalla</w:t>
      </w:r>
      <w:r w:rsidR="000C31B9">
        <w:t>n</w:t>
      </w:r>
      <w:r w:rsidR="006B2D74">
        <w:t xml:space="preserve"> las</w:t>
      </w:r>
      <w:r w:rsidR="00FD781B">
        <w:t xml:space="preserve"> características técnicas d</w:t>
      </w:r>
      <w:r w:rsidR="000D6213">
        <w:t>el servicio</w:t>
      </w:r>
      <w:r w:rsidRPr="007619AA">
        <w:t>:</w:t>
      </w:r>
      <w:r>
        <w:t xml:space="preserve"> </w:t>
      </w:r>
    </w:p>
    <w:p w14:paraId="5A8622FF" w14:textId="31AAEEAB" w:rsidR="001B41B9" w:rsidRDefault="00D31BE6" w:rsidP="008D2407">
      <w:pPr>
        <w:pStyle w:val="Prrafodelista"/>
        <w:numPr>
          <w:ilvl w:val="0"/>
          <w:numId w:val="9"/>
        </w:numPr>
      </w:pPr>
      <w:r>
        <w:t xml:space="preserve">Para el diagnostico </w:t>
      </w:r>
      <w:r w:rsidR="00805F8B">
        <w:t xml:space="preserve">de situación </w:t>
      </w:r>
      <w:r>
        <w:t xml:space="preserve">actual en Seguridad de la Información de YPFB TRANSPORTE S.A. aplicar las normas </w:t>
      </w:r>
      <w:r w:rsidR="00805F8B">
        <w:t>NB/</w:t>
      </w:r>
      <w:r>
        <w:t>I</w:t>
      </w:r>
      <w:r w:rsidR="00805F8B">
        <w:t>SO 19011:2018 y</w:t>
      </w:r>
      <w:r w:rsidR="00C13151">
        <w:t xml:space="preserve"> la norma NB/ISO/IEC 27001:2023 </w:t>
      </w:r>
    </w:p>
    <w:p w14:paraId="36295FAF" w14:textId="5495EB7F" w:rsidR="00EB142C" w:rsidRDefault="001527FF" w:rsidP="008D2407">
      <w:pPr>
        <w:pStyle w:val="Prrafodelista"/>
        <w:numPr>
          <w:ilvl w:val="0"/>
          <w:numId w:val="9"/>
        </w:numPr>
      </w:pPr>
      <w:r>
        <w:t>Se debe tomar</w:t>
      </w:r>
      <w:r w:rsidR="00EB142C">
        <w:t xml:space="preserve"> en cuenta la primera fase del Sistema de Gestión de Seguridad de la Información (SGSI), que </w:t>
      </w:r>
      <w:r w:rsidR="00EB142C" w:rsidRPr="00805F8B">
        <w:rPr>
          <w:b/>
        </w:rPr>
        <w:t>corresponde a la clasificación de activos de información</w:t>
      </w:r>
      <w:r w:rsidR="00EB142C">
        <w:t>, como insumo para l</w:t>
      </w:r>
      <w:r w:rsidR="00805F8B">
        <w:t>a</w:t>
      </w:r>
      <w:r w:rsidR="00EB142C">
        <w:t xml:space="preserve"> </w:t>
      </w:r>
      <w:r w:rsidR="00797631">
        <w:t>ejecución</w:t>
      </w:r>
      <w:r w:rsidR="00EB142C">
        <w:t xml:space="preserve"> de la segunda fase del SGSI.</w:t>
      </w:r>
    </w:p>
    <w:p w14:paraId="077C3ECB" w14:textId="1A77318D" w:rsidR="003B4C25" w:rsidRDefault="003B4C25" w:rsidP="008D2407">
      <w:pPr>
        <w:pStyle w:val="Prrafodelista"/>
        <w:numPr>
          <w:ilvl w:val="0"/>
          <w:numId w:val="9"/>
        </w:numPr>
      </w:pPr>
      <w:r>
        <w:t>P</w:t>
      </w:r>
      <w:r w:rsidRPr="003B4C25">
        <w:t>ara el análisis de riesgo</w:t>
      </w:r>
      <w:r>
        <w:t xml:space="preserve">, </w:t>
      </w:r>
      <w:r w:rsidRPr="003B4C25">
        <w:t xml:space="preserve">la </w:t>
      </w:r>
      <w:r w:rsidR="008D2563">
        <w:t xml:space="preserve">norma </w:t>
      </w:r>
      <w:r w:rsidR="001527FF">
        <w:t xml:space="preserve">base es </w:t>
      </w:r>
      <w:r w:rsidRPr="003B4C25">
        <w:t>NB/ISO 31000</w:t>
      </w:r>
      <w:r>
        <w:t>, conforme se tiene establecido en la normativa interna de</w:t>
      </w:r>
      <w:r w:rsidR="000C6C50">
        <w:t xml:space="preserve"> </w:t>
      </w:r>
      <w:r w:rsidR="00A67D8B">
        <w:t>gerenciamiento de r</w:t>
      </w:r>
      <w:r w:rsidR="00550F16">
        <w:t>iesgos</w:t>
      </w:r>
      <w:r w:rsidR="000728DC">
        <w:t xml:space="preserve"> y oportunidades</w:t>
      </w:r>
      <w:r w:rsidR="00550F16">
        <w:t xml:space="preserve"> </w:t>
      </w:r>
      <w:r w:rsidR="000C6C50">
        <w:t>de</w:t>
      </w:r>
      <w:r>
        <w:t xml:space="preserve"> YPFB T</w:t>
      </w:r>
      <w:r w:rsidR="003F3E7A">
        <w:t xml:space="preserve">RANSPORTE </w:t>
      </w:r>
      <w:r>
        <w:t>S.A.</w:t>
      </w:r>
    </w:p>
    <w:p w14:paraId="415D3EAB" w14:textId="02F2D8D0" w:rsidR="00805F8B" w:rsidRPr="0094062B" w:rsidRDefault="00805F8B" w:rsidP="00805F8B">
      <w:pPr>
        <w:pStyle w:val="Prrafodelista"/>
        <w:numPr>
          <w:ilvl w:val="0"/>
          <w:numId w:val="9"/>
        </w:numPr>
        <w:spacing w:before="120" w:after="120"/>
        <w:rPr>
          <w:szCs w:val="24"/>
        </w:rPr>
      </w:pPr>
      <w:r>
        <w:rPr>
          <w:szCs w:val="24"/>
        </w:rPr>
        <w:t>Proponer mejoras al procedimiento de gestión de riesgos, específicamente para</w:t>
      </w:r>
      <w:r w:rsidR="00B44C99">
        <w:rPr>
          <w:szCs w:val="24"/>
        </w:rPr>
        <w:t>:</w:t>
      </w:r>
      <w:r>
        <w:rPr>
          <w:szCs w:val="24"/>
        </w:rPr>
        <w:t xml:space="preserve"> la identificación, análisis y tratamiento de los riesgos de seguridad de la información.</w:t>
      </w:r>
    </w:p>
    <w:p w14:paraId="40AF69A9" w14:textId="19186F0F" w:rsidR="00A53207" w:rsidRDefault="00A53207" w:rsidP="008D2407">
      <w:pPr>
        <w:pStyle w:val="Prrafodelista"/>
        <w:numPr>
          <w:ilvl w:val="0"/>
          <w:numId w:val="9"/>
        </w:numPr>
      </w:pPr>
      <w:r>
        <w:t>Para la elaboraci</w:t>
      </w:r>
      <w:r w:rsidR="001C4920">
        <w:t xml:space="preserve">ón del </w:t>
      </w:r>
      <w:r w:rsidR="008D2563">
        <w:t>p</w:t>
      </w:r>
      <w:r w:rsidR="001C4920">
        <w:t xml:space="preserve">lan de </w:t>
      </w:r>
      <w:r w:rsidR="00D95732">
        <w:t>acción, realizar</w:t>
      </w:r>
      <w:r>
        <w:t xml:space="preserve"> la identificación </w:t>
      </w:r>
      <w:r w:rsidR="00B44C99">
        <w:t>de controles de Seguridad de la información</w:t>
      </w:r>
      <w:r w:rsidR="008D2563">
        <w:t xml:space="preserve"> faltantes</w:t>
      </w:r>
      <w:r w:rsidR="00B44C99">
        <w:t xml:space="preserve"> basado en la norma NB/ISO/IEC 27002:2023</w:t>
      </w:r>
    </w:p>
    <w:p w14:paraId="5969562F" w14:textId="1A5C6F68" w:rsidR="00E8715A" w:rsidRDefault="00E8715A" w:rsidP="008D2407">
      <w:pPr>
        <w:pStyle w:val="Prrafodelista"/>
        <w:numPr>
          <w:ilvl w:val="0"/>
          <w:numId w:val="9"/>
        </w:numPr>
      </w:pPr>
      <w:r>
        <w:t xml:space="preserve">Realizar cursos </w:t>
      </w:r>
      <w:r w:rsidR="00797631">
        <w:t xml:space="preserve">de concienciación en </w:t>
      </w:r>
      <w:r>
        <w:t>seguridad de la información dirigido al personal</w:t>
      </w:r>
      <w:r w:rsidR="00797631">
        <w:t xml:space="preserve"> (punto focal)</w:t>
      </w:r>
      <w:r>
        <w:t xml:space="preserve"> que forma parte de alcance del SGSI - Fase II, para explicar el </w:t>
      </w:r>
      <w:r w:rsidR="00797631">
        <w:t>cómo</w:t>
      </w:r>
      <w:r>
        <w:t xml:space="preserve"> y </w:t>
      </w:r>
      <w:r w:rsidR="00797631">
        <w:t>por qué</w:t>
      </w:r>
      <w:r>
        <w:t xml:space="preserve"> se </w:t>
      </w:r>
      <w:r w:rsidR="00797631">
        <w:t>está</w:t>
      </w:r>
      <w:r>
        <w:t xml:space="preserve"> realizando el trabajo de diagnóstico de brecha de seguridad de la información. </w:t>
      </w:r>
    </w:p>
    <w:p w14:paraId="26F728B6" w14:textId="2DFF92CC" w:rsidR="00A53207" w:rsidRDefault="00A53207" w:rsidP="008D2407">
      <w:pPr>
        <w:pStyle w:val="Prrafodelista"/>
        <w:numPr>
          <w:ilvl w:val="0"/>
          <w:numId w:val="9"/>
        </w:numPr>
      </w:pPr>
      <w:r>
        <w:t>Presentación de informes de avance del servicio según cronograma establecido.</w:t>
      </w:r>
    </w:p>
    <w:p w14:paraId="5500DA4C" w14:textId="19055E80" w:rsidR="00E2791D" w:rsidRDefault="00E2791D" w:rsidP="008D2407">
      <w:pPr>
        <w:pStyle w:val="Prrafodelista"/>
        <w:numPr>
          <w:ilvl w:val="0"/>
          <w:numId w:val="9"/>
        </w:numPr>
      </w:pPr>
      <w:r>
        <w:t xml:space="preserve">La empresa proveedora del </w:t>
      </w:r>
      <w:r w:rsidR="005C09B4">
        <w:t>servicio</w:t>
      </w:r>
      <w:r>
        <w:t>, antes de comenzar el trabajo, deberá firmar un acuerdo de confidencialidad de la información (NDA).</w:t>
      </w:r>
    </w:p>
    <w:p w14:paraId="424D7765" w14:textId="130019B8" w:rsidR="003310AD" w:rsidRDefault="003310AD" w:rsidP="008D2407">
      <w:pPr>
        <w:pStyle w:val="Prrafodelista"/>
        <w:numPr>
          <w:ilvl w:val="0"/>
          <w:numId w:val="9"/>
        </w:numPr>
      </w:pPr>
      <w:r>
        <w:t>La empresa contratada garantizar</w:t>
      </w:r>
      <w:r w:rsidR="00315909">
        <w:t>á</w:t>
      </w:r>
      <w:r>
        <w:t xml:space="preserve"> el personal mínimo </w:t>
      </w:r>
      <w:r w:rsidR="001D14F9">
        <w:t>requerido</w:t>
      </w:r>
      <w:r w:rsidR="008D2563">
        <w:t xml:space="preserve"> (3</w:t>
      </w:r>
      <w:r w:rsidR="0083160A">
        <w:t xml:space="preserve"> personas</w:t>
      </w:r>
      <w:r w:rsidR="008D2563">
        <w:t>), para</w:t>
      </w:r>
      <w:r>
        <w:t xml:space="preserve"> la ejecución </w:t>
      </w:r>
      <w:r w:rsidR="00315909">
        <w:t xml:space="preserve">del </w:t>
      </w:r>
      <w:r w:rsidR="00247A68">
        <w:t>servicio, de acuerdo al siguiente detalle:</w:t>
      </w:r>
    </w:p>
    <w:tbl>
      <w:tblPr>
        <w:tblStyle w:val="Tabladecuadrcula4-nfasis1"/>
        <w:tblW w:w="9493" w:type="dxa"/>
        <w:tblInd w:w="712" w:type="dxa"/>
        <w:tblLook w:val="04A0" w:firstRow="1" w:lastRow="0" w:firstColumn="1" w:lastColumn="0" w:noHBand="0" w:noVBand="1"/>
      </w:tblPr>
      <w:tblGrid>
        <w:gridCol w:w="536"/>
        <w:gridCol w:w="3621"/>
        <w:gridCol w:w="1015"/>
        <w:gridCol w:w="4321"/>
      </w:tblGrid>
      <w:tr w:rsidR="007B7AF9" w:rsidRPr="00022DE4" w14:paraId="0D39B585" w14:textId="35DE1130" w:rsidTr="00571A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</w:tcPr>
          <w:p w14:paraId="0F9910B4" w14:textId="47AA30DD" w:rsidR="007B7AF9" w:rsidRPr="00022DE4" w:rsidRDefault="007B7AF9" w:rsidP="00567280">
            <w:pPr>
              <w:spacing w:before="60" w:after="60"/>
              <w:ind w:left="28"/>
              <w:jc w:val="center"/>
              <w:rPr>
                <w:sz w:val="18"/>
                <w:lang w:val="es-BO"/>
              </w:rPr>
            </w:pPr>
            <w:r>
              <w:rPr>
                <w:sz w:val="18"/>
                <w:lang w:val="es-BO"/>
              </w:rPr>
              <w:t>N°</w:t>
            </w:r>
          </w:p>
        </w:tc>
        <w:tc>
          <w:tcPr>
            <w:tcW w:w="3621" w:type="dxa"/>
          </w:tcPr>
          <w:p w14:paraId="7E228448" w14:textId="38709717" w:rsidR="007B7AF9" w:rsidRPr="00022DE4" w:rsidRDefault="007B7AF9" w:rsidP="00567280">
            <w:pPr>
              <w:spacing w:before="60" w:after="60"/>
              <w:ind w:left="2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s-BO"/>
              </w:rPr>
            </w:pPr>
            <w:r>
              <w:rPr>
                <w:sz w:val="18"/>
                <w:lang w:val="es-BO"/>
              </w:rPr>
              <w:t>Descripción</w:t>
            </w:r>
          </w:p>
        </w:tc>
        <w:tc>
          <w:tcPr>
            <w:tcW w:w="1015" w:type="dxa"/>
          </w:tcPr>
          <w:p w14:paraId="6EEDEA1B" w14:textId="135AE3D3" w:rsidR="007B7AF9" w:rsidRPr="00022DE4" w:rsidRDefault="007B7AF9" w:rsidP="00567280">
            <w:pPr>
              <w:spacing w:before="60" w:after="60"/>
              <w:ind w:left="2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s-BO"/>
              </w:rPr>
            </w:pPr>
            <w:r>
              <w:rPr>
                <w:sz w:val="18"/>
                <w:lang w:val="es-BO"/>
              </w:rPr>
              <w:t>Cantidad</w:t>
            </w:r>
          </w:p>
        </w:tc>
        <w:tc>
          <w:tcPr>
            <w:tcW w:w="4321" w:type="dxa"/>
          </w:tcPr>
          <w:p w14:paraId="23461EF4" w14:textId="19BB840B" w:rsidR="007B7AF9" w:rsidRPr="00022DE4" w:rsidRDefault="007B7AF9" w:rsidP="00567280">
            <w:pPr>
              <w:spacing w:before="60" w:after="60"/>
              <w:ind w:left="2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s-BO"/>
              </w:rPr>
            </w:pPr>
            <w:r>
              <w:rPr>
                <w:sz w:val="18"/>
                <w:lang w:val="es-BO"/>
              </w:rPr>
              <w:t>Descripción</w:t>
            </w:r>
          </w:p>
        </w:tc>
      </w:tr>
      <w:tr w:rsidR="007B7AF9" w:rsidRPr="004105A9" w14:paraId="53F3455C" w14:textId="541E392D" w:rsidTr="006E66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  <w:vAlign w:val="center"/>
          </w:tcPr>
          <w:p w14:paraId="79F5706D" w14:textId="77777777" w:rsidR="007B7AF9" w:rsidRPr="008C4011" w:rsidRDefault="007B7AF9" w:rsidP="00567280">
            <w:pPr>
              <w:spacing w:after="0"/>
              <w:ind w:left="0"/>
              <w:jc w:val="center"/>
              <w:rPr>
                <w:rFonts w:ascii="Calibri" w:hAnsi="Calibri" w:cs="Calibri"/>
                <w:b w:val="0"/>
                <w:bCs w:val="0"/>
                <w:color w:val="000000"/>
                <w:sz w:val="23"/>
                <w:szCs w:val="23"/>
                <w:lang w:val="es-BO" w:eastAsia="es-BO" w:bidi="ar-SA"/>
              </w:rPr>
            </w:pPr>
            <w:r w:rsidRPr="008C4011">
              <w:rPr>
                <w:rFonts w:ascii="Calibri" w:hAnsi="Calibri" w:cs="Calibri"/>
                <w:b w:val="0"/>
                <w:bCs w:val="0"/>
                <w:color w:val="000000"/>
                <w:sz w:val="23"/>
                <w:szCs w:val="23"/>
                <w:lang w:val="es-BO" w:eastAsia="es-BO" w:bidi="ar-SA"/>
              </w:rPr>
              <w:t>1</w:t>
            </w:r>
          </w:p>
        </w:tc>
        <w:tc>
          <w:tcPr>
            <w:tcW w:w="3621" w:type="dxa"/>
            <w:shd w:val="clear" w:color="auto" w:fill="auto"/>
            <w:vAlign w:val="center"/>
          </w:tcPr>
          <w:p w14:paraId="57E6FFE1" w14:textId="51E47CED" w:rsidR="007B7AF9" w:rsidRPr="008C4011" w:rsidRDefault="00865B29" w:rsidP="001C4920">
            <w:pPr>
              <w:autoSpaceDE w:val="0"/>
              <w:autoSpaceDN w:val="0"/>
              <w:adjustRightInd w:val="0"/>
              <w:spacing w:after="0"/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A</w:t>
            </w:r>
            <w:r w:rsidR="001C492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uditor líder en</w:t>
            </w:r>
            <w:r w:rsidR="00D95732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Sistemas de Gestión</w:t>
            </w:r>
            <w:r w:rsidR="001C492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Seguridad de la Información (10 años de experiencia compro</w:t>
            </w:r>
            <w:r w:rsidR="00D95732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ba</w:t>
            </w:r>
            <w:r w:rsidR="001C492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ble)</w:t>
            </w:r>
            <w:r w:rsidR="00C01787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.</w:t>
            </w:r>
          </w:p>
        </w:tc>
        <w:tc>
          <w:tcPr>
            <w:tcW w:w="1015" w:type="dxa"/>
            <w:shd w:val="clear" w:color="auto" w:fill="auto"/>
          </w:tcPr>
          <w:p w14:paraId="4BFFE190" w14:textId="469A656C" w:rsidR="007B7AF9" w:rsidRPr="008C4011" w:rsidRDefault="007B7AF9" w:rsidP="00C045F8">
            <w:pPr>
              <w:spacing w:after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1</w:t>
            </w:r>
          </w:p>
        </w:tc>
        <w:tc>
          <w:tcPr>
            <w:tcW w:w="4321" w:type="dxa"/>
            <w:tcBorders>
              <w:top w:val="single" w:sz="4" w:space="0" w:color="4F81BD" w:themeColor="accent1"/>
            </w:tcBorders>
            <w:shd w:val="clear" w:color="auto" w:fill="auto"/>
          </w:tcPr>
          <w:p w14:paraId="402A403E" w14:textId="3CF38751" w:rsidR="00E74E0D" w:rsidRDefault="00E74E0D" w:rsidP="008D2407">
            <w:pPr>
              <w:pStyle w:val="Prrafodelista"/>
              <w:numPr>
                <w:ilvl w:val="0"/>
                <w:numId w:val="10"/>
              </w:num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Experiencia en auditoria</w:t>
            </w:r>
            <w:r w:rsidR="006E662F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s de Sistemas de Gestión de Seguridad de la Informa</w:t>
            </w:r>
            <w:r w:rsidR="0055759F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ción bajo las normas ISO 19011 y</w:t>
            </w:r>
            <w:r w:rsidR="006E662F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</w:t>
            </w:r>
            <w:r w:rsidR="003C6C5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NB/</w:t>
            </w:r>
            <w:r w:rsidR="006E662F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ISO/IEC 27001.</w:t>
            </w:r>
          </w:p>
          <w:p w14:paraId="65FA4303" w14:textId="2C9098C5" w:rsidR="002F7A7F" w:rsidRDefault="002F7A7F" w:rsidP="008D2407">
            <w:pPr>
              <w:pStyle w:val="Prrafodelista"/>
              <w:numPr>
                <w:ilvl w:val="0"/>
                <w:numId w:val="10"/>
              </w:num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Experiencia en la Implementación de Sistemas de </w:t>
            </w:r>
            <w:r w:rsidR="005C09B4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Gestión</w:t>
            </w: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de Seguridad de la </w:t>
            </w: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lastRenderedPageBreak/>
              <w:t>Información bajo norma NB/ISO</w:t>
            </w:r>
            <w:r w:rsidR="006674CA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/IEC</w:t>
            </w: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27001</w:t>
            </w:r>
            <w:r w:rsidR="0055759F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y</w:t>
            </w:r>
            <w:r w:rsidR="00E43246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</w:t>
            </w:r>
            <w:r w:rsidR="003C6C5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NB/</w:t>
            </w:r>
            <w:r w:rsidR="00E43246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ISO/IEC 27002</w:t>
            </w: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.</w:t>
            </w:r>
          </w:p>
          <w:p w14:paraId="4D092F89" w14:textId="4646DEEC" w:rsidR="007B7AF9" w:rsidRDefault="002152AA" w:rsidP="008D2407">
            <w:pPr>
              <w:pStyle w:val="Prrafodelista"/>
              <w:numPr>
                <w:ilvl w:val="0"/>
                <w:numId w:val="10"/>
              </w:num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DB6F62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Experiencia </w:t>
            </w:r>
            <w:r w:rsidR="00247A68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en gestión de riesgos de</w:t>
            </w:r>
            <w:r w:rsidR="00031DC6" w:rsidRPr="00DB6F62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Seguridad de la Información</w:t>
            </w:r>
            <w:r w:rsidR="001F6984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, bajo la norma ISO 31000</w:t>
            </w:r>
            <w:r w:rsidR="00031DC6" w:rsidRPr="00DB6F62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.</w:t>
            </w:r>
          </w:p>
          <w:p w14:paraId="27E2E418" w14:textId="6C0CFA9E" w:rsidR="006E2151" w:rsidRPr="00DB6F62" w:rsidRDefault="006E2151" w:rsidP="008D2407">
            <w:pPr>
              <w:pStyle w:val="Prrafodelista"/>
              <w:numPr>
                <w:ilvl w:val="0"/>
                <w:numId w:val="10"/>
              </w:num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Experiencia en la implementación de controles de seguridad de la información.</w:t>
            </w:r>
          </w:p>
          <w:p w14:paraId="26845894" w14:textId="67834E79" w:rsidR="001D14F9" w:rsidRPr="00E71354" w:rsidRDefault="001D14F9" w:rsidP="00D95732">
            <w:pPr>
              <w:pStyle w:val="Prrafodelista"/>
              <w:numPr>
                <w:ilvl w:val="0"/>
                <w:numId w:val="10"/>
              </w:num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color w:val="000000"/>
                <w:sz w:val="23"/>
                <w:szCs w:val="23"/>
                <w:lang w:val="es-BO" w:eastAsia="es-BO" w:bidi="ar-SA"/>
              </w:rPr>
            </w:pPr>
            <w:r w:rsidRPr="00E71354">
              <w:rPr>
                <w:rFonts w:ascii="Calibri" w:hAnsi="Calibri" w:cs="Calibri"/>
                <w:b/>
                <w:color w:val="000000"/>
                <w:sz w:val="23"/>
                <w:szCs w:val="23"/>
                <w:lang w:val="es-BO" w:eastAsia="es-BO" w:bidi="ar-SA"/>
              </w:rPr>
              <w:t xml:space="preserve">Coordinará todo el </w:t>
            </w:r>
            <w:r w:rsidR="007859A8">
              <w:rPr>
                <w:rFonts w:ascii="Calibri" w:hAnsi="Calibri" w:cs="Calibri"/>
                <w:b/>
                <w:color w:val="000000"/>
                <w:sz w:val="23"/>
                <w:szCs w:val="23"/>
                <w:lang w:val="es-BO" w:eastAsia="es-BO" w:bidi="ar-SA"/>
              </w:rPr>
              <w:t>trabajo a realizar respecto a</w:t>
            </w:r>
            <w:r w:rsidR="00D95732">
              <w:rPr>
                <w:rFonts w:ascii="Calibri" w:hAnsi="Calibri" w:cs="Calibri"/>
                <w:b/>
                <w:color w:val="000000"/>
                <w:sz w:val="23"/>
                <w:szCs w:val="23"/>
                <w:lang w:val="es-BO" w:eastAsia="es-BO" w:bidi="ar-SA"/>
              </w:rPr>
              <w:t xml:space="preserve"> la Implementación del SGSI – FASE II</w:t>
            </w:r>
            <w:r w:rsidR="002F7A7F">
              <w:rPr>
                <w:rFonts w:ascii="Calibri" w:hAnsi="Calibri" w:cs="Calibri"/>
                <w:b/>
                <w:color w:val="000000"/>
                <w:sz w:val="23"/>
                <w:szCs w:val="23"/>
                <w:lang w:val="es-BO" w:eastAsia="es-BO" w:bidi="ar-SA"/>
              </w:rPr>
              <w:t>.</w:t>
            </w:r>
          </w:p>
        </w:tc>
      </w:tr>
      <w:tr w:rsidR="007B7AF9" w:rsidRPr="00C86F10" w14:paraId="0E3B996D" w14:textId="3E46E874" w:rsidTr="00571A0D">
        <w:trPr>
          <w:trHeight w:val="6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  <w:vAlign w:val="center"/>
          </w:tcPr>
          <w:p w14:paraId="3C92B43F" w14:textId="7C919806" w:rsidR="007B7AF9" w:rsidRPr="008C4011" w:rsidRDefault="007B7AF9" w:rsidP="008C4011">
            <w:pPr>
              <w:spacing w:after="0"/>
              <w:ind w:left="0"/>
              <w:jc w:val="center"/>
              <w:rPr>
                <w:rFonts w:ascii="Calibri" w:hAnsi="Calibri" w:cs="Calibri"/>
                <w:b w:val="0"/>
                <w:bCs w:val="0"/>
                <w:color w:val="000000"/>
                <w:sz w:val="23"/>
                <w:szCs w:val="23"/>
                <w:lang w:val="es-BO" w:eastAsia="es-BO" w:bidi="ar-SA"/>
              </w:rPr>
            </w:pPr>
            <w:r w:rsidRPr="008C4011">
              <w:rPr>
                <w:rFonts w:ascii="Calibri" w:hAnsi="Calibri" w:cs="Calibri"/>
                <w:b w:val="0"/>
                <w:bCs w:val="0"/>
                <w:color w:val="000000"/>
                <w:sz w:val="23"/>
                <w:szCs w:val="23"/>
                <w:lang w:val="es-BO" w:eastAsia="es-BO" w:bidi="ar-SA"/>
              </w:rPr>
              <w:lastRenderedPageBreak/>
              <w:t>2</w:t>
            </w:r>
          </w:p>
        </w:tc>
        <w:tc>
          <w:tcPr>
            <w:tcW w:w="3621" w:type="dxa"/>
            <w:shd w:val="clear" w:color="auto" w:fill="auto"/>
            <w:vAlign w:val="center"/>
          </w:tcPr>
          <w:p w14:paraId="6319A369" w14:textId="61E99664" w:rsidR="007B7AF9" w:rsidRPr="008C4011" w:rsidRDefault="00865B29" w:rsidP="005C59EC">
            <w:pPr>
              <w:autoSpaceDE w:val="0"/>
              <w:autoSpaceDN w:val="0"/>
              <w:adjustRightInd w:val="0"/>
              <w:spacing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I</w:t>
            </w:r>
            <w:r w:rsidR="007859A8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mplementador de Sistemas de Gestión de Seguridad de la Información (5 años de experiencia comprobable)</w:t>
            </w:r>
          </w:p>
        </w:tc>
        <w:tc>
          <w:tcPr>
            <w:tcW w:w="1015" w:type="dxa"/>
          </w:tcPr>
          <w:p w14:paraId="699EDAC5" w14:textId="76C5ABCA" w:rsidR="007B7AF9" w:rsidRPr="00EE01D7" w:rsidRDefault="007B7AF9" w:rsidP="00C045F8">
            <w:pPr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n-US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n-US" w:eastAsia="es-BO" w:bidi="ar-SA"/>
              </w:rPr>
              <w:t>1</w:t>
            </w:r>
          </w:p>
        </w:tc>
        <w:tc>
          <w:tcPr>
            <w:tcW w:w="4321" w:type="dxa"/>
            <w:shd w:val="clear" w:color="auto" w:fill="auto"/>
          </w:tcPr>
          <w:p w14:paraId="12DB1B09" w14:textId="5A377368" w:rsidR="00E43246" w:rsidRDefault="00E43246" w:rsidP="00E43246">
            <w:pPr>
              <w:pStyle w:val="Prrafodelista"/>
              <w:numPr>
                <w:ilvl w:val="0"/>
                <w:numId w:val="12"/>
              </w:num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Experiencia en la Implementación de Sistemas de Gestión de Seguridad de la Información </w:t>
            </w:r>
            <w:r w:rsidR="001527FF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mediante</w:t>
            </w: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norma</w:t>
            </w:r>
            <w:r w:rsidR="001527FF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s</w:t>
            </w: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NB/ISO</w:t>
            </w:r>
            <w:r w:rsidR="003C6C5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/IEC</w:t>
            </w: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27001 e </w:t>
            </w:r>
            <w:r w:rsidR="003C6C5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NB/</w:t>
            </w: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ISO/IEC 27002.</w:t>
            </w:r>
          </w:p>
          <w:p w14:paraId="18CBFCEA" w14:textId="38AF3798" w:rsidR="00E71354" w:rsidRDefault="00E43246" w:rsidP="00E43246">
            <w:pPr>
              <w:pStyle w:val="Prrafodelista"/>
              <w:numPr>
                <w:ilvl w:val="0"/>
                <w:numId w:val="12"/>
              </w:num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Experiencia en auditorias de Sistemas de Gestió</w:t>
            </w:r>
            <w:r w:rsidRPr="00E43246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n de s</w:t>
            </w: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eguridad de la información.</w:t>
            </w:r>
          </w:p>
          <w:p w14:paraId="415076F1" w14:textId="3B2F87AA" w:rsidR="00E71354" w:rsidRPr="00E71354" w:rsidRDefault="00E43246" w:rsidP="00E43246">
            <w:pPr>
              <w:pStyle w:val="Prrafodelista"/>
              <w:numPr>
                <w:ilvl w:val="0"/>
                <w:numId w:val="12"/>
              </w:num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Experiencia en el análisis de riesgos de seguridad de la información</w:t>
            </w:r>
            <w:r w:rsidR="00E71354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.</w:t>
            </w:r>
          </w:p>
        </w:tc>
      </w:tr>
      <w:tr w:rsidR="007B7AF9" w:rsidRPr="008E70A9" w14:paraId="23C30FEA" w14:textId="46EFDC5C" w:rsidTr="00571A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  <w:vAlign w:val="center"/>
          </w:tcPr>
          <w:p w14:paraId="36B8C678" w14:textId="30CB8BD0" w:rsidR="007B7AF9" w:rsidRPr="008C4011" w:rsidRDefault="007B7AF9" w:rsidP="008C4011">
            <w:pPr>
              <w:spacing w:after="0"/>
              <w:ind w:left="0"/>
              <w:jc w:val="center"/>
              <w:rPr>
                <w:rFonts w:ascii="Calibri" w:hAnsi="Calibri" w:cs="Calibri"/>
                <w:b w:val="0"/>
                <w:bCs w:val="0"/>
                <w:color w:val="000000"/>
                <w:sz w:val="23"/>
                <w:szCs w:val="23"/>
                <w:lang w:val="es-BO" w:eastAsia="es-BO" w:bidi="ar-SA"/>
              </w:rPr>
            </w:pPr>
            <w:r w:rsidRPr="008C4011">
              <w:rPr>
                <w:rFonts w:ascii="Calibri" w:hAnsi="Calibri" w:cs="Calibri"/>
                <w:b w:val="0"/>
                <w:bCs w:val="0"/>
                <w:color w:val="000000"/>
                <w:sz w:val="23"/>
                <w:szCs w:val="23"/>
                <w:lang w:val="es-BO" w:eastAsia="es-BO" w:bidi="ar-SA"/>
              </w:rPr>
              <w:t>3</w:t>
            </w:r>
          </w:p>
        </w:tc>
        <w:tc>
          <w:tcPr>
            <w:tcW w:w="3621" w:type="dxa"/>
            <w:shd w:val="clear" w:color="auto" w:fill="auto"/>
            <w:vAlign w:val="center"/>
          </w:tcPr>
          <w:p w14:paraId="69A2C095" w14:textId="1ACB9A46" w:rsidR="007B7AF9" w:rsidRPr="008C4011" w:rsidRDefault="002152AA" w:rsidP="00155DA4">
            <w:pPr>
              <w:spacing w:after="0"/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Profesional</w:t>
            </w:r>
            <w:r w:rsidR="00155DA4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</w:t>
            </w:r>
            <w:r w:rsidR="00545342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técnico </w:t>
            </w:r>
            <w:r w:rsidR="00155DA4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en</w:t>
            </w: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S</w:t>
            </w:r>
            <w:r w:rsidR="007B7AF9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istemas SCADA</w:t>
            </w:r>
            <w:r w:rsidR="005C59E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(3 años de experiencia comprobable)</w:t>
            </w:r>
            <w:r w:rsidR="00C01787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.</w:t>
            </w:r>
          </w:p>
        </w:tc>
        <w:tc>
          <w:tcPr>
            <w:tcW w:w="1015" w:type="dxa"/>
            <w:shd w:val="clear" w:color="auto" w:fill="auto"/>
          </w:tcPr>
          <w:p w14:paraId="0585F902" w14:textId="27571E72" w:rsidR="007B7AF9" w:rsidRPr="008C4011" w:rsidRDefault="007B7AF9" w:rsidP="00C045F8">
            <w:pPr>
              <w:spacing w:after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1</w:t>
            </w:r>
          </w:p>
        </w:tc>
        <w:tc>
          <w:tcPr>
            <w:tcW w:w="4321" w:type="dxa"/>
            <w:shd w:val="clear" w:color="auto" w:fill="auto"/>
          </w:tcPr>
          <w:p w14:paraId="4A971A22" w14:textId="77777777" w:rsidR="007B7AF9" w:rsidRPr="008D310C" w:rsidRDefault="005D0C91" w:rsidP="006674CA">
            <w:pPr>
              <w:pStyle w:val="Prrafodelista"/>
              <w:numPr>
                <w:ilvl w:val="0"/>
                <w:numId w:val="11"/>
              </w:num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Experiencia en </w:t>
            </w:r>
            <w:r w:rsidR="00992220"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el </w:t>
            </w:r>
            <w:r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manejo de sistemas SCADA</w:t>
            </w:r>
            <w:r w:rsidR="00992220"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.</w:t>
            </w:r>
          </w:p>
          <w:p w14:paraId="2A50F5D2" w14:textId="0946F727" w:rsidR="008D310C" w:rsidRDefault="006674CA" w:rsidP="008D310C">
            <w:pPr>
              <w:pStyle w:val="Prrafodelista"/>
              <w:numPr>
                <w:ilvl w:val="0"/>
                <w:numId w:val="11"/>
              </w:num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Experiencia en la Implementación de Sistemas de Gestión de Seguridad de la Información mediante normas NB/ISO</w:t>
            </w:r>
            <w:r w:rsidR="003C6C50"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/IEC</w:t>
            </w:r>
            <w:r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27001</w:t>
            </w:r>
            <w:r w:rsidR="0055759F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y</w:t>
            </w:r>
            <w:r w:rsidR="003C6C50"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NB/ISO/IEC 27002</w:t>
            </w:r>
            <w:r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.</w:t>
            </w:r>
          </w:p>
          <w:p w14:paraId="7AE582F8" w14:textId="68A32B26" w:rsidR="00155DA4" w:rsidRPr="008D310C" w:rsidRDefault="003C6C50" w:rsidP="00977008">
            <w:pPr>
              <w:pStyle w:val="Prrafodelista"/>
              <w:numPr>
                <w:ilvl w:val="0"/>
                <w:numId w:val="11"/>
              </w:num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Experiencia en la implementación de buenas prácticas </w:t>
            </w:r>
            <w:r w:rsidR="008D310C"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en infraestructuras críticas</w:t>
            </w:r>
            <w:r w:rsidR="00992220"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</w:t>
            </w:r>
            <w:r w:rsidR="008D310C"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(</w:t>
            </w:r>
            <w:r w:rsidR="00992220"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Sistemas SCADA</w:t>
            </w:r>
            <w:r w:rsidR="008D310C"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), mediante</w:t>
            </w:r>
            <w:r w:rsidR="006674CA"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</w:t>
            </w:r>
            <w:r w:rsidR="00977008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estándar ISA99/IEC-</w:t>
            </w:r>
            <w:r w:rsidR="008D310C"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62443</w:t>
            </w:r>
            <w:r w:rsidR="00992220" w:rsidRPr="008D310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.</w:t>
            </w:r>
          </w:p>
        </w:tc>
      </w:tr>
    </w:tbl>
    <w:p w14:paraId="62018785" w14:textId="0FFF3535" w:rsidR="00921069" w:rsidRPr="007D4DD9" w:rsidRDefault="0083160A" w:rsidP="003E41E6">
      <w:pPr>
        <w:pStyle w:val="Ttulo1"/>
        <w:spacing w:before="240" w:after="120"/>
        <w:ind w:left="714" w:hanging="357"/>
        <w:rPr>
          <w:lang w:val="es-BO"/>
        </w:rPr>
      </w:pPr>
      <w:bookmarkStart w:id="11" w:name="_Toc172127474"/>
      <w:r>
        <w:t>CALIDAD EN EL SERVICIO</w:t>
      </w:r>
      <w:bookmarkEnd w:id="11"/>
      <w:r w:rsidR="002A7D1F" w:rsidRPr="007D4DD9">
        <w:rPr>
          <w:lang w:val="es-BO"/>
        </w:rPr>
        <w:t xml:space="preserve"> </w:t>
      </w:r>
    </w:p>
    <w:p w14:paraId="5DD517A0" w14:textId="662DA1FD" w:rsidR="008672E3" w:rsidRPr="005264C5" w:rsidRDefault="008672E3" w:rsidP="00A85454">
      <w:pPr>
        <w:ind w:left="567" w:right="283"/>
      </w:pPr>
      <w:r>
        <w:t>El proveedor</w:t>
      </w:r>
      <w:r w:rsidR="00960D48">
        <w:t xml:space="preserve"> del servicio</w:t>
      </w:r>
      <w:r w:rsidR="002152AA">
        <w:t>,</w:t>
      </w:r>
      <w:r>
        <w:t xml:space="preserve"> deberá </w:t>
      </w:r>
      <w:r w:rsidR="00571A0D">
        <w:t>proporcionar</w:t>
      </w:r>
      <w:r>
        <w:t xml:space="preserve"> a YPFB TRANSPORTE S.A</w:t>
      </w:r>
      <w:r w:rsidRPr="00743B0C">
        <w:t>.</w:t>
      </w:r>
      <w:r w:rsidR="00571A0D">
        <w:t xml:space="preserve"> un servicio de calidad en el trabajo</w:t>
      </w:r>
      <w:r w:rsidR="005C59EC">
        <w:t xml:space="preserve"> de </w:t>
      </w:r>
      <w:r w:rsidR="00797631" w:rsidRPr="005C59EC">
        <w:rPr>
          <w:b/>
        </w:rPr>
        <w:t>diagnóstico</w:t>
      </w:r>
      <w:r w:rsidR="005C59EC" w:rsidRPr="005C59EC">
        <w:rPr>
          <w:b/>
        </w:rPr>
        <w:t xml:space="preserve"> de situación actual de YPFB TRAN</w:t>
      </w:r>
      <w:r w:rsidR="0083160A">
        <w:rPr>
          <w:b/>
        </w:rPr>
        <w:t>S</w:t>
      </w:r>
      <w:r w:rsidR="005C59EC" w:rsidRPr="005C59EC">
        <w:rPr>
          <w:b/>
        </w:rPr>
        <w:t>PORTE S.A. en Seguridad de la Información</w:t>
      </w:r>
      <w:r w:rsidR="005C59EC">
        <w:t xml:space="preserve"> y las actividades relacionadas a este trabajo</w:t>
      </w:r>
      <w:r w:rsidR="00543E00">
        <w:t xml:space="preserve">, </w:t>
      </w:r>
      <w:r w:rsidR="005C59EC">
        <w:t>segunda</w:t>
      </w:r>
      <w:r w:rsidR="00BE7BB6">
        <w:t xml:space="preserve"> fase de la I</w:t>
      </w:r>
      <w:r w:rsidR="005C59EC">
        <w:t>mplementación del</w:t>
      </w:r>
      <w:r w:rsidR="00571A0D">
        <w:t xml:space="preserve"> Sistema de Gestión de Seguridad de la Información (SGSI) para YPFB T</w:t>
      </w:r>
      <w:r w:rsidR="00BE7BB6">
        <w:t>RANSPORTE S.A</w:t>
      </w:r>
      <w:r w:rsidR="00B42942" w:rsidRPr="00571A0D">
        <w:t>.</w:t>
      </w:r>
      <w:r w:rsidR="004433E0" w:rsidRPr="005264C5">
        <w:t xml:space="preserve"> </w:t>
      </w:r>
    </w:p>
    <w:p w14:paraId="0D4C1292" w14:textId="2C82BF0F" w:rsidR="00921069" w:rsidRPr="007D4DD9" w:rsidRDefault="007E2F4C" w:rsidP="007E730B">
      <w:pPr>
        <w:pStyle w:val="Ttulo1"/>
        <w:spacing w:after="120"/>
        <w:ind w:left="714" w:hanging="357"/>
        <w:rPr>
          <w:lang w:val="es-BO"/>
        </w:rPr>
      </w:pPr>
      <w:bookmarkStart w:id="12" w:name="_Toc172127475"/>
      <w:r>
        <w:rPr>
          <w:lang w:val="es-BO"/>
        </w:rPr>
        <w:t xml:space="preserve">Lugar y </w:t>
      </w:r>
      <w:r w:rsidR="008F60CA">
        <w:rPr>
          <w:lang w:val="es-BO"/>
        </w:rPr>
        <w:t>PLAZO</w:t>
      </w:r>
      <w:r w:rsidR="00064F73" w:rsidRPr="007D4DD9">
        <w:rPr>
          <w:lang w:val="es-BO"/>
        </w:rPr>
        <w:t xml:space="preserve"> DE ENTREGA</w:t>
      </w:r>
      <w:bookmarkEnd w:id="12"/>
    </w:p>
    <w:p w14:paraId="2DD12C32" w14:textId="0D07F8B2" w:rsidR="007E2F4C" w:rsidRDefault="007E2F4C" w:rsidP="006A0EA3">
      <w:pPr>
        <w:pStyle w:val="Textosinformato"/>
        <w:spacing w:after="60"/>
        <w:ind w:left="567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 xml:space="preserve">El servicio será realizado </w:t>
      </w:r>
      <w:r w:rsidRPr="00543E00">
        <w:rPr>
          <w:rFonts w:ascii="Arial" w:hAnsi="Arial"/>
          <w:b/>
          <w:lang w:val="es-ES_tradnl"/>
        </w:rPr>
        <w:t>en instalaciones de YPFB TRANSPORTE S.A</w:t>
      </w:r>
      <w:r w:rsidRPr="00BB054F">
        <w:rPr>
          <w:rFonts w:ascii="Arial" w:hAnsi="Arial"/>
          <w:b/>
          <w:lang w:val="es-ES_tradnl"/>
        </w:rPr>
        <w:t>.</w:t>
      </w:r>
      <w:r w:rsidR="00663177" w:rsidRPr="00BB054F">
        <w:rPr>
          <w:rFonts w:ascii="Arial" w:hAnsi="Arial"/>
          <w:lang w:val="es-ES_tradnl"/>
        </w:rPr>
        <w:t xml:space="preserve"> (</w:t>
      </w:r>
      <w:r w:rsidR="00BB054F" w:rsidRPr="00BB054F">
        <w:rPr>
          <w:rFonts w:ascii="Arial" w:hAnsi="Arial"/>
          <w:lang w:val="es-ES_tradnl"/>
        </w:rPr>
        <w:t>oficina central Santa Cruz de la Sierra</w:t>
      </w:r>
      <w:r w:rsidR="00663177" w:rsidRPr="00BB054F">
        <w:rPr>
          <w:rFonts w:ascii="Arial" w:hAnsi="Arial"/>
          <w:lang w:val="es-ES_tradnl"/>
        </w:rPr>
        <w:t>)</w:t>
      </w:r>
      <w:r w:rsidR="007106E0">
        <w:rPr>
          <w:rFonts w:ascii="Arial" w:hAnsi="Arial"/>
          <w:lang w:val="es-ES_tradnl"/>
        </w:rPr>
        <w:t>;</w:t>
      </w:r>
      <w:r>
        <w:rPr>
          <w:rFonts w:ascii="Arial" w:hAnsi="Arial"/>
          <w:lang w:val="es-ES_tradnl"/>
        </w:rPr>
        <w:t xml:space="preserve"> </w:t>
      </w:r>
      <w:r w:rsidR="005C09B4">
        <w:rPr>
          <w:rFonts w:ascii="Arial" w:hAnsi="Arial"/>
          <w:lang w:val="es-ES_tradnl"/>
        </w:rPr>
        <w:t>así</w:t>
      </w:r>
      <w:r w:rsidR="005D771D">
        <w:rPr>
          <w:rFonts w:ascii="Arial" w:hAnsi="Arial"/>
          <w:lang w:val="es-ES_tradnl"/>
        </w:rPr>
        <w:t xml:space="preserve"> mismo</w:t>
      </w:r>
      <w:r w:rsidR="0070580D">
        <w:rPr>
          <w:rFonts w:ascii="Arial" w:hAnsi="Arial"/>
          <w:lang w:val="es-ES_tradnl"/>
        </w:rPr>
        <w:t>,</w:t>
      </w:r>
      <w:r>
        <w:rPr>
          <w:rFonts w:ascii="Arial" w:hAnsi="Arial"/>
          <w:lang w:val="es-ES_tradnl"/>
        </w:rPr>
        <w:t xml:space="preserve"> </w:t>
      </w:r>
      <w:r w:rsidR="005D771D">
        <w:rPr>
          <w:rFonts w:ascii="Arial" w:hAnsi="Arial"/>
          <w:lang w:val="es-ES_tradnl"/>
        </w:rPr>
        <w:t xml:space="preserve">tomar en cuenta </w:t>
      </w:r>
      <w:r>
        <w:rPr>
          <w:rFonts w:ascii="Arial" w:hAnsi="Arial"/>
          <w:lang w:val="es-ES_tradnl"/>
        </w:rPr>
        <w:t>que</w:t>
      </w:r>
      <w:r w:rsidR="005D771D">
        <w:rPr>
          <w:rFonts w:ascii="Arial" w:hAnsi="Arial"/>
          <w:lang w:val="es-ES_tradnl"/>
        </w:rPr>
        <w:t>:</w:t>
      </w:r>
      <w:r w:rsidR="00BB054F">
        <w:rPr>
          <w:rFonts w:ascii="Arial" w:hAnsi="Arial"/>
          <w:lang w:val="es-ES_tradnl"/>
        </w:rPr>
        <w:t xml:space="preserve"> el traslado, alimentación</w:t>
      </w:r>
      <w:r w:rsidR="00DF6485">
        <w:rPr>
          <w:rFonts w:ascii="Arial" w:hAnsi="Arial"/>
          <w:lang w:val="es-ES_tradnl"/>
        </w:rPr>
        <w:t xml:space="preserve"> </w:t>
      </w:r>
      <w:r w:rsidR="00BB054F">
        <w:rPr>
          <w:rFonts w:ascii="Arial" w:hAnsi="Arial"/>
          <w:lang w:val="es-ES_tradnl"/>
        </w:rPr>
        <w:t>para el</w:t>
      </w:r>
      <w:r>
        <w:rPr>
          <w:rFonts w:ascii="Arial" w:hAnsi="Arial"/>
          <w:lang w:val="es-ES_tradnl"/>
        </w:rPr>
        <w:t xml:space="preserve"> personal de la empresa proveedora del servicio</w:t>
      </w:r>
      <w:r w:rsidR="00543E00">
        <w:rPr>
          <w:rFonts w:ascii="Arial" w:hAnsi="Arial"/>
          <w:lang w:val="es-ES_tradnl"/>
        </w:rPr>
        <w:t>,</w:t>
      </w:r>
      <w:r>
        <w:rPr>
          <w:rFonts w:ascii="Arial" w:hAnsi="Arial"/>
          <w:lang w:val="es-ES_tradnl"/>
        </w:rPr>
        <w:t xml:space="preserve"> esta</w:t>
      </w:r>
      <w:r w:rsidR="005D771D">
        <w:rPr>
          <w:rFonts w:ascii="Arial" w:hAnsi="Arial"/>
          <w:lang w:val="es-ES_tradnl"/>
        </w:rPr>
        <w:t>rá</w:t>
      </w:r>
      <w:r w:rsidR="00274F29">
        <w:rPr>
          <w:rFonts w:ascii="Arial" w:hAnsi="Arial"/>
          <w:lang w:val="es-ES_tradnl"/>
        </w:rPr>
        <w:t xml:space="preserve"> a </w:t>
      </w:r>
      <w:r>
        <w:rPr>
          <w:rFonts w:ascii="Arial" w:hAnsi="Arial"/>
          <w:lang w:val="es-ES_tradnl"/>
        </w:rPr>
        <w:t>cargo</w:t>
      </w:r>
      <w:r w:rsidR="00274F29">
        <w:rPr>
          <w:rFonts w:ascii="Arial" w:hAnsi="Arial"/>
          <w:lang w:val="es-ES_tradnl"/>
        </w:rPr>
        <w:t xml:space="preserve"> de la misma</w:t>
      </w:r>
      <w:r>
        <w:rPr>
          <w:rFonts w:ascii="Arial" w:hAnsi="Arial"/>
          <w:lang w:val="es-ES_tradnl"/>
        </w:rPr>
        <w:t>.</w:t>
      </w:r>
    </w:p>
    <w:p w14:paraId="7554E3C6" w14:textId="062683C6" w:rsidR="006A0EA3" w:rsidRDefault="00F5022C" w:rsidP="006A0EA3">
      <w:pPr>
        <w:pStyle w:val="Textosinformato"/>
        <w:spacing w:after="60"/>
        <w:ind w:left="567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>Se deberá</w:t>
      </w:r>
      <w:r w:rsidR="006A0EA3" w:rsidRPr="005264C5">
        <w:rPr>
          <w:rFonts w:ascii="Arial" w:hAnsi="Arial"/>
          <w:lang w:val="es-ES_tradnl"/>
        </w:rPr>
        <w:t xml:space="preserve"> considerar</w:t>
      </w:r>
      <w:r w:rsidR="006A0EA3">
        <w:rPr>
          <w:rFonts w:ascii="Arial" w:hAnsi="Arial"/>
          <w:lang w:val="es-ES_tradnl"/>
        </w:rPr>
        <w:t xml:space="preserve"> un plazo máximo de </w:t>
      </w:r>
      <w:r w:rsidR="006A0EA3" w:rsidRPr="005D771D">
        <w:rPr>
          <w:rFonts w:ascii="Arial" w:hAnsi="Arial"/>
          <w:b/>
          <w:lang w:val="es-ES_tradnl"/>
        </w:rPr>
        <w:t xml:space="preserve">entrega </w:t>
      </w:r>
      <w:r>
        <w:rPr>
          <w:rFonts w:ascii="Arial" w:hAnsi="Arial"/>
          <w:b/>
          <w:lang w:val="es-ES_tradnl"/>
        </w:rPr>
        <w:t xml:space="preserve">del servicio </w:t>
      </w:r>
      <w:r w:rsidR="006A0EA3" w:rsidRPr="005D771D">
        <w:rPr>
          <w:rFonts w:ascii="Arial" w:hAnsi="Arial"/>
          <w:b/>
          <w:lang w:val="es-ES_tradnl"/>
        </w:rPr>
        <w:t xml:space="preserve">de </w:t>
      </w:r>
      <w:r w:rsidR="00FF1EAF">
        <w:rPr>
          <w:rFonts w:ascii="Arial" w:hAnsi="Arial"/>
          <w:b/>
          <w:lang w:val="es-ES_tradnl"/>
        </w:rPr>
        <w:t>80</w:t>
      </w:r>
      <w:r w:rsidR="006A0EA3" w:rsidRPr="005D771D">
        <w:rPr>
          <w:rFonts w:ascii="Arial" w:hAnsi="Arial"/>
          <w:b/>
          <w:lang w:val="es-ES_tradnl"/>
        </w:rPr>
        <w:t xml:space="preserve"> días calendario</w:t>
      </w:r>
      <w:r w:rsidR="006A0EA3">
        <w:rPr>
          <w:rFonts w:ascii="Arial" w:hAnsi="Arial"/>
          <w:lang w:val="es-ES_tradnl"/>
        </w:rPr>
        <w:t>,</w:t>
      </w:r>
      <w:r w:rsidR="00FF1EAF">
        <w:rPr>
          <w:rFonts w:ascii="Arial" w:hAnsi="Arial"/>
          <w:lang w:val="es-ES_tradnl"/>
        </w:rPr>
        <w:t xml:space="preserve"> este periodo de tiempo incluye la entrega de informes finales,</w:t>
      </w:r>
      <w:r w:rsidR="006A0EA3">
        <w:rPr>
          <w:rFonts w:ascii="Arial" w:hAnsi="Arial"/>
          <w:lang w:val="es-ES_tradnl"/>
        </w:rPr>
        <w:t xml:space="preserve"> </w:t>
      </w:r>
      <w:r w:rsidR="005C09B4">
        <w:rPr>
          <w:rFonts w:ascii="Arial" w:hAnsi="Arial"/>
          <w:lang w:val="es-ES_tradnl"/>
        </w:rPr>
        <w:t>computables</w:t>
      </w:r>
      <w:r w:rsidR="006A0EA3">
        <w:rPr>
          <w:rFonts w:ascii="Arial" w:hAnsi="Arial"/>
          <w:lang w:val="es-ES_tradnl"/>
        </w:rPr>
        <w:t xml:space="preserve"> a partir de</w:t>
      </w:r>
      <w:r w:rsidR="0080373A">
        <w:rPr>
          <w:rFonts w:ascii="Arial" w:hAnsi="Arial"/>
          <w:lang w:val="es-ES_tradnl"/>
        </w:rPr>
        <w:t xml:space="preserve"> la</w:t>
      </w:r>
      <w:r w:rsidR="006A0EA3">
        <w:rPr>
          <w:rFonts w:ascii="Arial" w:hAnsi="Arial"/>
          <w:lang w:val="es-ES_tradnl"/>
        </w:rPr>
        <w:t xml:space="preserve"> orden de servicio.</w:t>
      </w:r>
    </w:p>
    <w:p w14:paraId="0E99FD27" w14:textId="4C4E8D21" w:rsidR="00673047" w:rsidRDefault="00797631" w:rsidP="0070580D">
      <w:pPr>
        <w:pStyle w:val="Textosinformato"/>
        <w:spacing w:after="60"/>
        <w:ind w:left="567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 xml:space="preserve">En </w:t>
      </w:r>
      <w:r w:rsidR="00673047">
        <w:rPr>
          <w:rFonts w:ascii="Arial" w:hAnsi="Arial"/>
          <w:lang w:val="es-ES_tradnl"/>
        </w:rPr>
        <w:t xml:space="preserve">el plan de trabajo especificado en el </w:t>
      </w:r>
      <w:r w:rsidR="00673047" w:rsidRPr="00115E30">
        <w:rPr>
          <w:rFonts w:ascii="Arial" w:hAnsi="Arial"/>
          <w:b/>
          <w:lang w:val="es-ES_tradnl"/>
        </w:rPr>
        <w:t>punto 8</w:t>
      </w:r>
      <w:r w:rsidR="00673047">
        <w:rPr>
          <w:rFonts w:ascii="Arial" w:hAnsi="Arial"/>
          <w:lang w:val="es-ES_tradnl"/>
        </w:rPr>
        <w:t xml:space="preserve"> del pres</w:t>
      </w:r>
      <w:r>
        <w:rPr>
          <w:rFonts w:ascii="Arial" w:hAnsi="Arial"/>
          <w:lang w:val="es-ES_tradnl"/>
        </w:rPr>
        <w:t>ente documento, tomar en cuenta</w:t>
      </w:r>
      <w:r w:rsidR="00673047">
        <w:rPr>
          <w:rFonts w:ascii="Arial" w:hAnsi="Arial"/>
          <w:lang w:val="es-ES_tradnl"/>
        </w:rPr>
        <w:t xml:space="preserve">, el trabajo </w:t>
      </w:r>
      <w:r w:rsidR="00115E30">
        <w:rPr>
          <w:rFonts w:ascii="Arial" w:hAnsi="Arial"/>
          <w:lang w:val="es-ES_tradnl"/>
        </w:rPr>
        <w:t>a</w:t>
      </w:r>
      <w:r w:rsidR="0070580D">
        <w:rPr>
          <w:rFonts w:ascii="Arial" w:hAnsi="Arial"/>
          <w:lang w:val="es-ES_tradnl"/>
        </w:rPr>
        <w:t xml:space="preserve"> realizar</w:t>
      </w:r>
      <w:r w:rsidR="00055DC4">
        <w:rPr>
          <w:rFonts w:ascii="Arial" w:hAnsi="Arial"/>
          <w:lang w:val="es-ES_tradnl"/>
        </w:rPr>
        <w:t>, tanto</w:t>
      </w:r>
      <w:r w:rsidR="0070580D">
        <w:rPr>
          <w:rFonts w:ascii="Arial" w:hAnsi="Arial"/>
          <w:lang w:val="es-ES_tradnl"/>
        </w:rPr>
        <w:t xml:space="preserve"> in situ, es decir, en instalaciones de YPFB TRANSPORTE S.A.</w:t>
      </w:r>
      <w:r w:rsidR="00055DC4">
        <w:rPr>
          <w:rFonts w:ascii="Arial" w:hAnsi="Arial"/>
          <w:lang w:val="es-ES_tradnl"/>
        </w:rPr>
        <w:t>, como</w:t>
      </w:r>
      <w:r w:rsidR="0070580D">
        <w:rPr>
          <w:rFonts w:ascii="Arial" w:hAnsi="Arial"/>
          <w:lang w:val="es-ES_tradnl"/>
        </w:rPr>
        <w:t xml:space="preserve"> </w:t>
      </w:r>
      <w:r w:rsidR="00055DC4">
        <w:rPr>
          <w:rFonts w:ascii="Arial" w:hAnsi="Arial"/>
          <w:lang w:val="es-ES_tradnl"/>
        </w:rPr>
        <w:t xml:space="preserve">en gabinete (ejemplo: </w:t>
      </w:r>
      <w:r w:rsidR="00673047">
        <w:rPr>
          <w:rFonts w:ascii="Arial" w:hAnsi="Arial"/>
          <w:lang w:val="es-ES_tradnl"/>
        </w:rPr>
        <w:t>elaboración de informes</w:t>
      </w:r>
      <w:r w:rsidR="00055DC4">
        <w:rPr>
          <w:rFonts w:ascii="Arial" w:hAnsi="Arial"/>
          <w:lang w:val="es-ES_tradnl"/>
        </w:rPr>
        <w:t>)</w:t>
      </w:r>
      <w:r w:rsidR="0070580D">
        <w:rPr>
          <w:rFonts w:ascii="Arial" w:hAnsi="Arial"/>
          <w:lang w:val="es-ES_tradnl"/>
        </w:rPr>
        <w:t>.</w:t>
      </w:r>
    </w:p>
    <w:p w14:paraId="709EAEF1" w14:textId="77777777" w:rsidR="00673047" w:rsidRDefault="00673047" w:rsidP="006A0EA3">
      <w:pPr>
        <w:pStyle w:val="Textosinformato"/>
        <w:spacing w:after="60"/>
        <w:ind w:left="567"/>
        <w:rPr>
          <w:rFonts w:ascii="Arial" w:hAnsi="Arial"/>
          <w:lang w:val="es-ES_tradnl"/>
        </w:rPr>
      </w:pPr>
    </w:p>
    <w:p w14:paraId="7E45704E" w14:textId="734E919F" w:rsidR="00BE7BB6" w:rsidRPr="007D4DD9" w:rsidRDefault="00BE7BB6" w:rsidP="00BE7BB6">
      <w:pPr>
        <w:pStyle w:val="Ttulo1"/>
        <w:spacing w:after="120"/>
        <w:ind w:left="714" w:hanging="357"/>
        <w:rPr>
          <w:lang w:val="es-BO"/>
        </w:rPr>
      </w:pPr>
      <w:bookmarkStart w:id="13" w:name="_Toc172127476"/>
      <w:r>
        <w:rPr>
          <w:lang w:val="es-BO"/>
        </w:rPr>
        <w:t>ENTREGABLES</w:t>
      </w:r>
      <w:bookmarkEnd w:id="13"/>
    </w:p>
    <w:p w14:paraId="48F26CE7" w14:textId="159F9FD2" w:rsidR="00BE7BB6" w:rsidRDefault="00BE1E34" w:rsidP="00BE7BB6">
      <w:pPr>
        <w:pStyle w:val="Textosinformato"/>
        <w:spacing w:after="60"/>
        <w:ind w:left="567"/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 xml:space="preserve">Los entregables del servicio </w:t>
      </w:r>
      <w:r w:rsidR="00477D08">
        <w:rPr>
          <w:rFonts w:ascii="Arial" w:hAnsi="Arial"/>
          <w:lang w:val="es-ES_tradnl"/>
        </w:rPr>
        <w:t>de i</w:t>
      </w:r>
      <w:r w:rsidR="00477D08" w:rsidRPr="00477D08">
        <w:rPr>
          <w:rFonts w:ascii="Arial" w:hAnsi="Arial"/>
          <w:lang w:val="es-ES_tradnl"/>
        </w:rPr>
        <w:t xml:space="preserve">mplementación de un Sistema de Gestión de Seguridad de la Información (SGSI) – Fase </w:t>
      </w:r>
      <w:r w:rsidR="00AA51FF">
        <w:rPr>
          <w:rFonts w:ascii="Arial" w:hAnsi="Arial"/>
          <w:lang w:val="es-ES_tradnl"/>
        </w:rPr>
        <w:t>I</w:t>
      </w:r>
      <w:r w:rsidR="00477D08" w:rsidRPr="00477D08">
        <w:rPr>
          <w:rFonts w:ascii="Arial" w:hAnsi="Arial"/>
          <w:lang w:val="es-ES_tradnl"/>
        </w:rPr>
        <w:t>I</w:t>
      </w:r>
      <w:r>
        <w:rPr>
          <w:rFonts w:ascii="Arial" w:hAnsi="Arial"/>
          <w:lang w:val="es-ES_tradnl"/>
        </w:rPr>
        <w:t xml:space="preserve"> </w:t>
      </w:r>
      <w:r w:rsidR="00AA51FF" w:rsidRPr="00AA51FF">
        <w:rPr>
          <w:rFonts w:ascii="Arial" w:hAnsi="Arial"/>
          <w:lang w:val="es-ES_tradnl"/>
        </w:rPr>
        <w:t>Diagnostico de situación actual de YPFB TRAN</w:t>
      </w:r>
      <w:r w:rsidR="0068286F">
        <w:rPr>
          <w:rFonts w:ascii="Arial" w:hAnsi="Arial"/>
          <w:lang w:val="es-ES_tradnl"/>
        </w:rPr>
        <w:t>S</w:t>
      </w:r>
      <w:r w:rsidR="00AA51FF" w:rsidRPr="00AA51FF">
        <w:rPr>
          <w:rFonts w:ascii="Arial" w:hAnsi="Arial"/>
          <w:lang w:val="es-ES_tradnl"/>
        </w:rPr>
        <w:t>PORTE S.A. en Seguridad de la Información respecto a la norma NB/ISO/IEC 27001:2023</w:t>
      </w:r>
      <w:r w:rsidR="0061451E">
        <w:rPr>
          <w:rFonts w:ascii="Arial" w:hAnsi="Arial"/>
          <w:lang w:val="es-ES_tradnl"/>
        </w:rPr>
        <w:t>, son los siguientes</w:t>
      </w:r>
      <w:r w:rsidR="0016745B">
        <w:rPr>
          <w:rFonts w:ascii="Arial" w:hAnsi="Arial"/>
          <w:lang w:val="es-ES_tradnl"/>
        </w:rPr>
        <w:t>:</w:t>
      </w:r>
    </w:p>
    <w:p w14:paraId="2B8BBCAD" w14:textId="424DE301" w:rsidR="00AA51FF" w:rsidRDefault="00AA51FF" w:rsidP="00AA51FF">
      <w:pPr>
        <w:pStyle w:val="Textosinformato"/>
        <w:numPr>
          <w:ilvl w:val="0"/>
          <w:numId w:val="13"/>
        </w:numPr>
        <w:spacing w:after="60"/>
        <w:rPr>
          <w:rFonts w:ascii="Arial" w:hAnsi="Arial"/>
          <w:lang w:val="es-ES_tradnl"/>
        </w:rPr>
      </w:pPr>
      <w:r w:rsidRPr="00EC26B4">
        <w:rPr>
          <w:rFonts w:ascii="Arial" w:hAnsi="Arial"/>
          <w:b/>
          <w:lang w:val="es-ES_tradnl"/>
        </w:rPr>
        <w:t>Informe de hallaz</w:t>
      </w:r>
      <w:r w:rsidR="00673047" w:rsidRPr="00EC26B4">
        <w:rPr>
          <w:rFonts w:ascii="Arial" w:hAnsi="Arial"/>
          <w:b/>
          <w:lang w:val="es-ES_tradnl"/>
        </w:rPr>
        <w:t>gos de</w:t>
      </w:r>
      <w:r w:rsidR="00EC26B4" w:rsidRPr="00EC26B4">
        <w:rPr>
          <w:rFonts w:ascii="Arial" w:hAnsi="Arial"/>
          <w:b/>
          <w:lang w:val="es-ES_tradnl"/>
        </w:rPr>
        <w:t xml:space="preserve"> la brecha de seguridad</w:t>
      </w:r>
      <w:r w:rsidR="00EC26B4">
        <w:rPr>
          <w:rFonts w:ascii="Arial" w:hAnsi="Arial"/>
          <w:lang w:val="es-ES_tradnl"/>
        </w:rPr>
        <w:t>:</w:t>
      </w:r>
      <w:r w:rsidR="00673047">
        <w:rPr>
          <w:rFonts w:ascii="Arial" w:hAnsi="Arial"/>
          <w:lang w:val="es-ES_tradnl"/>
        </w:rPr>
        <w:t xml:space="preserve"> </w:t>
      </w:r>
      <w:r w:rsidR="00F90959">
        <w:rPr>
          <w:rFonts w:ascii="Arial" w:hAnsi="Arial"/>
          <w:lang w:val="es-ES_tradnl"/>
        </w:rPr>
        <w:t>d</w:t>
      </w:r>
      <w:r w:rsidRPr="00AA51FF">
        <w:rPr>
          <w:rFonts w:ascii="Arial" w:hAnsi="Arial"/>
          <w:lang w:val="es-ES_tradnl"/>
        </w:rPr>
        <w:t>ocumento que detalla los resultados del análisis de brechas,</w:t>
      </w:r>
      <w:r w:rsidR="00F90959">
        <w:rPr>
          <w:rFonts w:ascii="Arial" w:hAnsi="Arial"/>
          <w:lang w:val="es-ES_tradnl"/>
        </w:rPr>
        <w:t xml:space="preserve"> identificando la brecha</w:t>
      </w:r>
      <w:r w:rsidRPr="00AA51FF">
        <w:rPr>
          <w:rFonts w:ascii="Arial" w:hAnsi="Arial"/>
          <w:lang w:val="es-ES_tradnl"/>
        </w:rPr>
        <w:t xml:space="preserve"> entre las prácticas actuales de seguridad de la información y los requi</w:t>
      </w:r>
      <w:r w:rsidR="0061451E">
        <w:rPr>
          <w:rFonts w:ascii="Arial" w:hAnsi="Arial"/>
          <w:lang w:val="es-ES_tradnl"/>
        </w:rPr>
        <w:t>sitos establecidos por la norma NB/</w:t>
      </w:r>
      <w:r w:rsidRPr="00AA51FF">
        <w:rPr>
          <w:rFonts w:ascii="Arial" w:hAnsi="Arial"/>
          <w:lang w:val="es-ES_tradnl"/>
        </w:rPr>
        <w:t>ISO</w:t>
      </w:r>
      <w:r w:rsidR="0061451E">
        <w:rPr>
          <w:rFonts w:ascii="Arial" w:hAnsi="Arial"/>
          <w:lang w:val="es-ES_tradnl"/>
        </w:rPr>
        <w:t>/IEC</w:t>
      </w:r>
      <w:r w:rsidRPr="00AA51FF">
        <w:rPr>
          <w:rFonts w:ascii="Arial" w:hAnsi="Arial"/>
          <w:lang w:val="es-ES_tradnl"/>
        </w:rPr>
        <w:t xml:space="preserve"> 27001</w:t>
      </w:r>
      <w:r w:rsidR="0061451E">
        <w:rPr>
          <w:rFonts w:ascii="Arial" w:hAnsi="Arial"/>
          <w:lang w:val="es-ES_tradnl"/>
        </w:rPr>
        <w:t>:2023</w:t>
      </w:r>
      <w:r w:rsidRPr="00AA51FF">
        <w:rPr>
          <w:rFonts w:ascii="Arial" w:hAnsi="Arial"/>
          <w:lang w:val="es-ES_tradnl"/>
        </w:rPr>
        <w:t>.</w:t>
      </w:r>
    </w:p>
    <w:p w14:paraId="56F6BA4F" w14:textId="54F156AC" w:rsidR="00AA51FF" w:rsidRDefault="00AA51FF" w:rsidP="00AA51FF">
      <w:pPr>
        <w:pStyle w:val="Textosinformato"/>
        <w:numPr>
          <w:ilvl w:val="0"/>
          <w:numId w:val="13"/>
        </w:numPr>
        <w:spacing w:after="60"/>
        <w:rPr>
          <w:rFonts w:ascii="Arial" w:hAnsi="Arial"/>
          <w:lang w:val="es-ES_tradnl"/>
        </w:rPr>
      </w:pPr>
      <w:r w:rsidRPr="00115E30">
        <w:rPr>
          <w:rFonts w:ascii="Arial" w:hAnsi="Arial"/>
          <w:b/>
          <w:lang w:val="es-ES_tradnl"/>
        </w:rPr>
        <w:t>Ma</w:t>
      </w:r>
      <w:r w:rsidR="00EC26B4" w:rsidRPr="00115E30">
        <w:rPr>
          <w:rFonts w:ascii="Arial" w:hAnsi="Arial"/>
          <w:b/>
          <w:lang w:val="es-ES_tradnl"/>
        </w:rPr>
        <w:t>triz de brechas:</w:t>
      </w:r>
      <w:r w:rsidR="00673047">
        <w:rPr>
          <w:rFonts w:ascii="Arial" w:hAnsi="Arial"/>
          <w:lang w:val="es-ES_tradnl"/>
        </w:rPr>
        <w:t xml:space="preserve"> t</w:t>
      </w:r>
      <w:r w:rsidRPr="00AA51FF">
        <w:rPr>
          <w:rFonts w:ascii="Arial" w:hAnsi="Arial"/>
          <w:lang w:val="es-ES_tradnl"/>
        </w:rPr>
        <w:t xml:space="preserve">abla que muestra de manera clara y concisa las brechas encontradas, indicando los requisitos específicos de la norma </w:t>
      </w:r>
      <w:r w:rsidR="00F90959">
        <w:rPr>
          <w:rFonts w:ascii="Arial" w:hAnsi="Arial"/>
          <w:lang w:val="es-ES_tradnl"/>
        </w:rPr>
        <w:t>NB/</w:t>
      </w:r>
      <w:r w:rsidRPr="00AA51FF">
        <w:rPr>
          <w:rFonts w:ascii="Arial" w:hAnsi="Arial"/>
          <w:lang w:val="es-ES_tradnl"/>
        </w:rPr>
        <w:t>ISO</w:t>
      </w:r>
      <w:r w:rsidR="00F90959">
        <w:rPr>
          <w:rFonts w:ascii="Arial" w:hAnsi="Arial"/>
          <w:lang w:val="es-ES_tradnl"/>
        </w:rPr>
        <w:t>/IEC</w:t>
      </w:r>
      <w:r w:rsidRPr="00AA51FF">
        <w:rPr>
          <w:rFonts w:ascii="Arial" w:hAnsi="Arial"/>
          <w:lang w:val="es-ES_tradnl"/>
        </w:rPr>
        <w:t xml:space="preserve"> 27001</w:t>
      </w:r>
      <w:r w:rsidR="00F90959">
        <w:rPr>
          <w:rFonts w:ascii="Arial" w:hAnsi="Arial"/>
          <w:lang w:val="es-ES_tradnl"/>
        </w:rPr>
        <w:t>:2023</w:t>
      </w:r>
      <w:r w:rsidR="0083160A">
        <w:rPr>
          <w:rFonts w:ascii="Arial" w:hAnsi="Arial"/>
          <w:lang w:val="es-ES_tradnl"/>
        </w:rPr>
        <w:t>, NB/</w:t>
      </w:r>
      <w:r w:rsidR="0083160A" w:rsidRPr="00AA51FF">
        <w:rPr>
          <w:rFonts w:ascii="Arial" w:hAnsi="Arial"/>
          <w:lang w:val="es-ES_tradnl"/>
        </w:rPr>
        <w:t>ISO</w:t>
      </w:r>
      <w:r w:rsidR="0083160A">
        <w:rPr>
          <w:rFonts w:ascii="Arial" w:hAnsi="Arial"/>
          <w:lang w:val="es-ES_tradnl"/>
        </w:rPr>
        <w:t>/IEC 27002:2023</w:t>
      </w:r>
      <w:r w:rsidRPr="00AA51FF">
        <w:rPr>
          <w:rFonts w:ascii="Arial" w:hAnsi="Arial"/>
          <w:lang w:val="es-ES_tradnl"/>
        </w:rPr>
        <w:t xml:space="preserve"> y cómo difie</w:t>
      </w:r>
      <w:r w:rsidR="00673047">
        <w:rPr>
          <w:rFonts w:ascii="Arial" w:hAnsi="Arial"/>
          <w:lang w:val="es-ES_tradnl"/>
        </w:rPr>
        <w:t>ren de las prácticas actuales de</w:t>
      </w:r>
      <w:r w:rsidRPr="00AA51FF">
        <w:rPr>
          <w:rFonts w:ascii="Arial" w:hAnsi="Arial"/>
          <w:lang w:val="es-ES_tradnl"/>
        </w:rPr>
        <w:t xml:space="preserve"> seguridad de la información</w:t>
      </w:r>
      <w:r w:rsidR="00F90959">
        <w:rPr>
          <w:rFonts w:ascii="Arial" w:hAnsi="Arial"/>
          <w:lang w:val="es-ES_tradnl"/>
        </w:rPr>
        <w:t xml:space="preserve"> en YPFB TRANSPORTE S.A.</w:t>
      </w:r>
    </w:p>
    <w:p w14:paraId="7D734D33" w14:textId="22AD828F" w:rsidR="00AA51FF" w:rsidRDefault="00673047" w:rsidP="00AA51FF">
      <w:pPr>
        <w:pStyle w:val="Textosinformato"/>
        <w:numPr>
          <w:ilvl w:val="0"/>
          <w:numId w:val="13"/>
        </w:numPr>
        <w:spacing w:after="60"/>
        <w:rPr>
          <w:rFonts w:ascii="Arial" w:hAnsi="Arial"/>
          <w:lang w:val="es-ES_tradnl"/>
        </w:rPr>
      </w:pPr>
      <w:r w:rsidRPr="00EC26B4">
        <w:rPr>
          <w:rFonts w:ascii="Arial" w:hAnsi="Arial"/>
          <w:b/>
          <w:lang w:val="es-ES_tradnl"/>
        </w:rPr>
        <w:t xml:space="preserve">Documentos del Sistema de Gestión </w:t>
      </w:r>
      <w:r w:rsidR="00EC26B4" w:rsidRPr="00EC26B4">
        <w:rPr>
          <w:rFonts w:ascii="Arial" w:hAnsi="Arial"/>
          <w:b/>
          <w:lang w:val="es-ES_tradnl"/>
        </w:rPr>
        <w:t>Integrado (SGI)</w:t>
      </w:r>
      <w:r w:rsidRPr="00EC26B4">
        <w:rPr>
          <w:rFonts w:ascii="Arial" w:hAnsi="Arial"/>
          <w:b/>
          <w:lang w:val="es-ES_tradnl"/>
        </w:rPr>
        <w:t xml:space="preserve"> p</w:t>
      </w:r>
      <w:r w:rsidR="00AA51FF" w:rsidRPr="00EC26B4">
        <w:rPr>
          <w:rFonts w:ascii="Arial" w:hAnsi="Arial"/>
          <w:b/>
          <w:lang w:val="es-ES_tradnl"/>
        </w:rPr>
        <w:t>olíticas</w:t>
      </w:r>
      <w:r w:rsidRPr="00EC26B4">
        <w:rPr>
          <w:rFonts w:ascii="Arial" w:hAnsi="Arial"/>
          <w:b/>
          <w:lang w:val="es-ES_tradnl"/>
        </w:rPr>
        <w:t>, reglamentos</w:t>
      </w:r>
      <w:r w:rsidR="00AA51FF" w:rsidRPr="00EC26B4">
        <w:rPr>
          <w:rFonts w:ascii="Arial" w:hAnsi="Arial"/>
          <w:b/>
          <w:lang w:val="es-ES_tradnl"/>
        </w:rPr>
        <w:t xml:space="preserve"> </w:t>
      </w:r>
      <w:r w:rsidRPr="00EC26B4">
        <w:rPr>
          <w:rFonts w:ascii="Arial" w:hAnsi="Arial"/>
          <w:b/>
          <w:lang w:val="es-ES_tradnl"/>
        </w:rPr>
        <w:t>y procedimientos actualizados</w:t>
      </w:r>
      <w:r>
        <w:rPr>
          <w:rFonts w:ascii="Arial" w:hAnsi="Arial"/>
          <w:lang w:val="es-ES_tradnl"/>
        </w:rPr>
        <w:t>: d</w:t>
      </w:r>
      <w:r w:rsidR="00AA51FF" w:rsidRPr="00AA51FF">
        <w:rPr>
          <w:rFonts w:ascii="Arial" w:hAnsi="Arial"/>
          <w:lang w:val="es-ES_tradnl"/>
        </w:rPr>
        <w:t xml:space="preserve">ocumentos revisados y actualizados que reflejen los cambios necesarios para cumplir con los requisitos de seguridad de la información de la norma </w:t>
      </w:r>
      <w:r w:rsidR="00EC26B4">
        <w:rPr>
          <w:rFonts w:ascii="Arial" w:hAnsi="Arial"/>
          <w:lang w:val="es-ES_tradnl"/>
        </w:rPr>
        <w:t>NB/</w:t>
      </w:r>
      <w:r w:rsidR="00EC26B4" w:rsidRPr="00AA51FF">
        <w:rPr>
          <w:rFonts w:ascii="Arial" w:hAnsi="Arial"/>
          <w:lang w:val="es-ES_tradnl"/>
        </w:rPr>
        <w:t>ISO</w:t>
      </w:r>
      <w:r w:rsidR="00EC26B4">
        <w:rPr>
          <w:rFonts w:ascii="Arial" w:hAnsi="Arial"/>
          <w:lang w:val="es-ES_tradnl"/>
        </w:rPr>
        <w:t>/IEC</w:t>
      </w:r>
      <w:r w:rsidR="00EC26B4" w:rsidRPr="00AA51FF">
        <w:rPr>
          <w:rFonts w:ascii="Arial" w:hAnsi="Arial"/>
          <w:lang w:val="es-ES_tradnl"/>
        </w:rPr>
        <w:t xml:space="preserve"> 27001</w:t>
      </w:r>
      <w:r w:rsidR="00EC26B4">
        <w:rPr>
          <w:rFonts w:ascii="Arial" w:hAnsi="Arial"/>
          <w:lang w:val="es-ES_tradnl"/>
        </w:rPr>
        <w:t>:2023</w:t>
      </w:r>
      <w:r w:rsidR="00AA51FF" w:rsidRPr="00AA51FF">
        <w:rPr>
          <w:rFonts w:ascii="Arial" w:hAnsi="Arial"/>
          <w:lang w:val="es-ES_tradnl"/>
        </w:rPr>
        <w:t>.</w:t>
      </w:r>
    </w:p>
    <w:p w14:paraId="6DDB7259" w14:textId="69F8E1EC" w:rsidR="00AA51FF" w:rsidRDefault="00EC26B4" w:rsidP="00AA51FF">
      <w:pPr>
        <w:pStyle w:val="Textosinformato"/>
        <w:numPr>
          <w:ilvl w:val="0"/>
          <w:numId w:val="13"/>
        </w:numPr>
        <w:spacing w:after="60"/>
        <w:rPr>
          <w:rFonts w:ascii="Arial" w:hAnsi="Arial"/>
          <w:lang w:val="es-ES_tradnl"/>
        </w:rPr>
      </w:pPr>
      <w:r w:rsidRPr="00EC26B4">
        <w:rPr>
          <w:rFonts w:ascii="Arial" w:hAnsi="Arial"/>
          <w:b/>
          <w:lang w:val="es-ES_tradnl"/>
        </w:rPr>
        <w:t>Registro de análisis de riesgos</w:t>
      </w:r>
      <w:r>
        <w:rPr>
          <w:rFonts w:ascii="Arial" w:hAnsi="Arial"/>
          <w:lang w:val="es-ES_tradnl"/>
        </w:rPr>
        <w:t>: d</w:t>
      </w:r>
      <w:r w:rsidR="00AA51FF" w:rsidRPr="00AA51FF">
        <w:rPr>
          <w:rFonts w:ascii="Arial" w:hAnsi="Arial"/>
          <w:lang w:val="es-ES_tradnl"/>
        </w:rPr>
        <w:t>ocumento que registra los riesgos identificados durante el análisis de brechas y las medidas propuestas para mitigarlos.</w:t>
      </w:r>
    </w:p>
    <w:p w14:paraId="11A03F72" w14:textId="77777777" w:rsidR="00115E30" w:rsidRDefault="00115E30" w:rsidP="00115E30">
      <w:pPr>
        <w:pStyle w:val="Textosinformato"/>
        <w:numPr>
          <w:ilvl w:val="0"/>
          <w:numId w:val="13"/>
        </w:numPr>
        <w:spacing w:after="60"/>
        <w:rPr>
          <w:rFonts w:ascii="Arial" w:hAnsi="Arial"/>
          <w:lang w:val="es-ES_tradnl"/>
        </w:rPr>
      </w:pPr>
      <w:r w:rsidRPr="00EC26B4">
        <w:rPr>
          <w:rFonts w:ascii="Arial" w:hAnsi="Arial"/>
          <w:b/>
          <w:lang w:val="es-ES_tradnl"/>
        </w:rPr>
        <w:t>Plan de acción</w:t>
      </w:r>
      <w:r>
        <w:rPr>
          <w:rFonts w:ascii="Arial" w:hAnsi="Arial"/>
          <w:lang w:val="es-ES_tradnl"/>
        </w:rPr>
        <w:t>: d</w:t>
      </w:r>
      <w:r w:rsidRPr="00AA51FF">
        <w:rPr>
          <w:rFonts w:ascii="Arial" w:hAnsi="Arial"/>
          <w:lang w:val="es-ES_tradnl"/>
        </w:rPr>
        <w:t>ocumento que describe las medidas específicas que se deben tomar para abordar cada brecha identificada, incluyendo plazos, responsables y recursos necesarios para implementar las correcciones</w:t>
      </w:r>
      <w:r>
        <w:rPr>
          <w:rFonts w:ascii="Arial" w:hAnsi="Arial"/>
          <w:lang w:val="es-ES_tradnl"/>
        </w:rPr>
        <w:t xml:space="preserve"> (controles de seguridad de la información)</w:t>
      </w:r>
      <w:r w:rsidRPr="00AA51FF">
        <w:rPr>
          <w:rFonts w:ascii="Arial" w:hAnsi="Arial"/>
          <w:lang w:val="es-ES_tradnl"/>
        </w:rPr>
        <w:t>.</w:t>
      </w:r>
    </w:p>
    <w:p w14:paraId="2361A8FA" w14:textId="384D1421" w:rsidR="00AA51FF" w:rsidRDefault="00AA51FF" w:rsidP="00AA51FF">
      <w:pPr>
        <w:pStyle w:val="Textosinformato"/>
        <w:numPr>
          <w:ilvl w:val="0"/>
          <w:numId w:val="13"/>
        </w:numPr>
        <w:spacing w:after="60"/>
        <w:rPr>
          <w:rFonts w:ascii="Arial" w:hAnsi="Arial"/>
          <w:lang w:val="es-ES_tradnl"/>
        </w:rPr>
      </w:pPr>
      <w:r w:rsidRPr="00EC26B4">
        <w:rPr>
          <w:rFonts w:ascii="Arial" w:hAnsi="Arial"/>
          <w:b/>
          <w:lang w:val="es-ES_tradnl"/>
        </w:rPr>
        <w:t>Informe ejecutivo</w:t>
      </w:r>
      <w:r w:rsidRPr="00AA51FF">
        <w:rPr>
          <w:rFonts w:ascii="Arial" w:hAnsi="Arial"/>
          <w:lang w:val="es-ES_tradnl"/>
        </w:rPr>
        <w:t>: Resumen de alto nivel dirigido a la alta dirección, destacando las principales brechas de seguridad de la información encontradas y las acciones recomendadas para abordarlas.</w:t>
      </w:r>
    </w:p>
    <w:p w14:paraId="2FBE8FB7" w14:textId="215C10C2" w:rsidR="004069C2" w:rsidRPr="007D4DD9" w:rsidRDefault="0097739A" w:rsidP="007E730B">
      <w:pPr>
        <w:pStyle w:val="Ttulo1"/>
        <w:spacing w:after="120"/>
        <w:ind w:left="714" w:hanging="357"/>
        <w:rPr>
          <w:lang w:val="es-BO"/>
        </w:rPr>
      </w:pPr>
      <w:bookmarkStart w:id="14" w:name="_Toc172127477"/>
      <w:r>
        <w:rPr>
          <w:lang w:val="es-BO"/>
        </w:rPr>
        <w:t xml:space="preserve">PRESENTACION Y FORMATO </w:t>
      </w:r>
      <w:r w:rsidR="004069C2" w:rsidRPr="007D4DD9">
        <w:rPr>
          <w:lang w:val="es-BO"/>
        </w:rPr>
        <w:t>DE PROPUESTAS</w:t>
      </w:r>
      <w:bookmarkEnd w:id="14"/>
    </w:p>
    <w:p w14:paraId="1FC4CE95" w14:textId="04AE8620" w:rsidR="008672E3" w:rsidRDefault="0097739A" w:rsidP="008672E3">
      <w:pPr>
        <w:ind w:left="567" w:right="283"/>
      </w:pPr>
      <w:r w:rsidRPr="005264C5">
        <w:t xml:space="preserve">La propuesta técnica deberá </w:t>
      </w:r>
      <w:r w:rsidR="00561C81" w:rsidRPr="005264C5">
        <w:t xml:space="preserve">incluir </w:t>
      </w:r>
      <w:r w:rsidR="00955902">
        <w:t>lo siguiente:</w:t>
      </w:r>
      <w:r w:rsidR="008672E3">
        <w:t xml:space="preserve"> </w:t>
      </w:r>
    </w:p>
    <w:p w14:paraId="7E0A567C" w14:textId="18E03034" w:rsidR="00955902" w:rsidRDefault="00D3783F" w:rsidP="00F543A1">
      <w:pPr>
        <w:pStyle w:val="Prrafodelista"/>
        <w:numPr>
          <w:ilvl w:val="0"/>
          <w:numId w:val="14"/>
        </w:numPr>
        <w:spacing w:before="120" w:after="120"/>
        <w:contextualSpacing w:val="0"/>
      </w:pPr>
      <w:r>
        <w:t>Un p</w:t>
      </w:r>
      <w:r w:rsidR="008F60CA">
        <w:t xml:space="preserve">lan del trabajo por el </w:t>
      </w:r>
      <w:r w:rsidR="0061451E">
        <w:t xml:space="preserve">servicio de </w:t>
      </w:r>
      <w:r w:rsidR="00797631">
        <w:t>diagnóstico</w:t>
      </w:r>
      <w:r w:rsidR="0061451E">
        <w:t xml:space="preserve"> de situación actual en seguridad de la información (</w:t>
      </w:r>
      <w:r w:rsidR="00115E30">
        <w:t>determinación</w:t>
      </w:r>
      <w:r w:rsidR="0061451E">
        <w:t xml:space="preserve"> de</w:t>
      </w:r>
      <w:r w:rsidR="00115E30">
        <w:t xml:space="preserve"> la </w:t>
      </w:r>
      <w:r w:rsidR="0061451E">
        <w:t>brecha</w:t>
      </w:r>
      <w:r w:rsidR="00115E30">
        <w:t xml:space="preserve"> de seguridad</w:t>
      </w:r>
      <w:r w:rsidR="0061451E">
        <w:t>)</w:t>
      </w:r>
      <w:r w:rsidR="00DC3502">
        <w:t xml:space="preserve">, donde </w:t>
      </w:r>
      <w:r w:rsidR="00865B29">
        <w:t xml:space="preserve">se </w:t>
      </w:r>
      <w:r w:rsidR="00DC3502">
        <w:t>especificará</w:t>
      </w:r>
      <w:r w:rsidR="008F60CA">
        <w:t xml:space="preserve"> un cronograma de </w:t>
      </w:r>
      <w:r w:rsidR="008F633B">
        <w:t>actividades</w:t>
      </w:r>
      <w:r w:rsidR="00CD471E">
        <w:t>, el tiempo de duración</w:t>
      </w:r>
      <w:r w:rsidR="008F633B">
        <w:t xml:space="preserve"> y</w:t>
      </w:r>
      <w:r w:rsidR="008F60CA">
        <w:t xml:space="preserve"> responsables asignados.</w:t>
      </w:r>
      <w:r>
        <w:t xml:space="preserve"> </w:t>
      </w:r>
    </w:p>
    <w:p w14:paraId="523C7172" w14:textId="74CA8E40" w:rsidR="00CD471E" w:rsidRDefault="00CD471E" w:rsidP="00F543A1">
      <w:pPr>
        <w:pStyle w:val="Prrafodelista"/>
        <w:numPr>
          <w:ilvl w:val="0"/>
          <w:numId w:val="14"/>
        </w:numPr>
        <w:spacing w:before="120" w:after="120"/>
        <w:contextualSpacing w:val="0"/>
      </w:pPr>
      <w:r>
        <w:t>Carta de aceptación de todas y cada una de las especificaciones de se</w:t>
      </w:r>
      <w:r w:rsidR="00DC3502">
        <w:t>rvicio detalladas en los puntos</w:t>
      </w:r>
      <w:r>
        <w:t xml:space="preserve"> 3, 4, 5, 6 </w:t>
      </w:r>
      <w:r w:rsidR="000120CE">
        <w:t>y 7</w:t>
      </w:r>
      <w:r>
        <w:t xml:space="preserve"> del presente documento.</w:t>
      </w:r>
    </w:p>
    <w:p w14:paraId="64095FC7" w14:textId="307A064D" w:rsidR="008672E3" w:rsidRDefault="008672E3" w:rsidP="00F543A1">
      <w:pPr>
        <w:pStyle w:val="Prrafodelista"/>
        <w:numPr>
          <w:ilvl w:val="0"/>
          <w:numId w:val="14"/>
        </w:numPr>
        <w:spacing w:before="120" w:after="120"/>
        <w:contextualSpacing w:val="0"/>
      </w:pPr>
      <w:r>
        <w:t>Curriculum vitae</w:t>
      </w:r>
      <w:r w:rsidR="006B1EE9">
        <w:t xml:space="preserve"> y organigrama</w:t>
      </w:r>
      <w:r>
        <w:t xml:space="preserve"> del personal que participará del </w:t>
      </w:r>
      <w:r w:rsidR="00E734DC">
        <w:t>servicio</w:t>
      </w:r>
      <w:r w:rsidR="00906059">
        <w:t xml:space="preserve"> y la</w:t>
      </w:r>
      <w:r w:rsidR="00F543A1">
        <w:t>s</w:t>
      </w:r>
      <w:r w:rsidR="00906059">
        <w:t xml:space="preserve"> </w:t>
      </w:r>
      <w:r w:rsidR="009C1F91">
        <w:t>funciones</w:t>
      </w:r>
      <w:r w:rsidR="00906059">
        <w:t xml:space="preserve"> de cada uno</w:t>
      </w:r>
      <w:r w:rsidR="00B83CAF">
        <w:t>.</w:t>
      </w:r>
    </w:p>
    <w:p w14:paraId="10E9925B" w14:textId="220AA777" w:rsidR="00115E30" w:rsidRDefault="00115E30" w:rsidP="00F543A1">
      <w:pPr>
        <w:pStyle w:val="Prrafodelista"/>
        <w:numPr>
          <w:ilvl w:val="0"/>
          <w:numId w:val="14"/>
        </w:numPr>
        <w:spacing w:before="120" w:after="120"/>
        <w:contextualSpacing w:val="0"/>
      </w:pPr>
      <w:r>
        <w:t xml:space="preserve">El </w:t>
      </w:r>
      <w:r w:rsidR="00F24C0C">
        <w:t xml:space="preserve">profesional </w:t>
      </w:r>
      <w:r>
        <w:t>auditor líder deberá certificar conocimiento de la norma ISO/IEC 19011</w:t>
      </w:r>
      <w:r w:rsidR="00F24C0C">
        <w:t xml:space="preserve"> Directrices para la auditoria de los sistemas de gestión.</w:t>
      </w:r>
      <w:r>
        <w:t xml:space="preserve"> </w:t>
      </w:r>
    </w:p>
    <w:p w14:paraId="6A8DDD3C" w14:textId="6350B461" w:rsidR="00CD471E" w:rsidRDefault="0061451E" w:rsidP="00BB1890">
      <w:pPr>
        <w:pStyle w:val="Prrafodelista"/>
        <w:numPr>
          <w:ilvl w:val="0"/>
          <w:numId w:val="14"/>
        </w:numPr>
        <w:spacing w:before="120" w:after="120"/>
        <w:contextualSpacing w:val="0"/>
      </w:pPr>
      <w:r>
        <w:t xml:space="preserve">Al menos </w:t>
      </w:r>
      <w:r w:rsidR="00015E92">
        <w:t>dos</w:t>
      </w:r>
      <w:r>
        <w:t xml:space="preserve"> (2</w:t>
      </w:r>
      <w:r w:rsidR="00015E92">
        <w:t xml:space="preserve">) </w:t>
      </w:r>
      <w:r w:rsidR="000E6F9D">
        <w:t>recursos humanos</w:t>
      </w:r>
      <w:r w:rsidR="006E2151">
        <w:t xml:space="preserve"> asignadas</w:t>
      </w:r>
      <w:r w:rsidR="00CD471E">
        <w:t xml:space="preserve"> al </w:t>
      </w:r>
      <w:r w:rsidR="00E734DC">
        <w:t>servicio,</w:t>
      </w:r>
      <w:r w:rsidR="00CD471E">
        <w:t xml:space="preserve"> deberá</w:t>
      </w:r>
      <w:r w:rsidR="00015E92">
        <w:t>n</w:t>
      </w:r>
      <w:r w:rsidR="00CD471E">
        <w:t xml:space="preserve"> </w:t>
      </w:r>
      <w:r w:rsidR="00F24C0C">
        <w:t>presentar el certificado</w:t>
      </w:r>
      <w:r w:rsidR="00545342">
        <w:t xml:space="preserve"> de aprobación</w:t>
      </w:r>
      <w:r w:rsidR="00F24C0C">
        <w:t xml:space="preserve"> del curso de</w:t>
      </w:r>
      <w:r w:rsidR="006F3ECE">
        <w:t xml:space="preserve"> I</w:t>
      </w:r>
      <w:r w:rsidR="00CD471E">
        <w:t>mplementador de Sistemas de Gestión de Seguridad de la Informaci</w:t>
      </w:r>
      <w:r w:rsidR="00BB1890">
        <w:t>ón, basado en la</w:t>
      </w:r>
      <w:r w:rsidR="00E734DC">
        <w:t xml:space="preserve"> </w:t>
      </w:r>
      <w:r w:rsidR="00CD471E">
        <w:t xml:space="preserve">norma </w:t>
      </w:r>
      <w:r w:rsidR="00115E30">
        <w:t>NB/</w:t>
      </w:r>
      <w:r w:rsidR="00CD471E">
        <w:t>ISO</w:t>
      </w:r>
      <w:r w:rsidR="00115E30">
        <w:t>/IEC</w:t>
      </w:r>
      <w:r w:rsidR="00CD471E">
        <w:t xml:space="preserve"> 27001</w:t>
      </w:r>
      <w:r w:rsidR="00115E30">
        <w:t>:2023</w:t>
      </w:r>
      <w:r w:rsidR="009C7B34">
        <w:t xml:space="preserve"> –</w:t>
      </w:r>
      <w:r w:rsidR="004602F9">
        <w:t xml:space="preserve"> </w:t>
      </w:r>
      <w:r w:rsidR="009C7B34">
        <w:t>Sistema de Gestión de Seguridad de la Información</w:t>
      </w:r>
      <w:r w:rsidR="00865B29">
        <w:t xml:space="preserve"> </w:t>
      </w:r>
      <w:r w:rsidR="00F24C0C">
        <w:t xml:space="preserve">o </w:t>
      </w:r>
      <w:r w:rsidR="00545342">
        <w:t xml:space="preserve">su </w:t>
      </w:r>
      <w:r w:rsidR="00015E92">
        <w:t>equivalente</w:t>
      </w:r>
      <w:r w:rsidR="00865B29">
        <w:t>,</w:t>
      </w:r>
      <w:r w:rsidR="00015E92">
        <w:t xml:space="preserve"> certificado </w:t>
      </w:r>
      <w:r w:rsidR="00545342">
        <w:t xml:space="preserve">de aprobación </w:t>
      </w:r>
      <w:r w:rsidR="00015E92">
        <w:t>del curso de implementa</w:t>
      </w:r>
      <w:r w:rsidR="00BB1890">
        <w:t>do</w:t>
      </w:r>
      <w:r w:rsidR="00015E92">
        <w:t>r de Sistemas de Gestión de Seguridad de la Información ISO/IEC 27001:2022</w:t>
      </w:r>
      <w:r w:rsidR="00865B29">
        <w:t xml:space="preserve">; otorgado por una entidad </w:t>
      </w:r>
      <w:r w:rsidR="00797631">
        <w:t>competente</w:t>
      </w:r>
      <w:r w:rsidR="00865B29">
        <w:t>.</w:t>
      </w:r>
    </w:p>
    <w:p w14:paraId="48B10C25" w14:textId="6F226291" w:rsidR="00CD471E" w:rsidRDefault="000E6F9D" w:rsidP="00F543A1">
      <w:pPr>
        <w:pStyle w:val="Prrafodelista"/>
        <w:numPr>
          <w:ilvl w:val="0"/>
          <w:numId w:val="14"/>
        </w:numPr>
        <w:spacing w:before="120" w:after="120"/>
        <w:contextualSpacing w:val="0"/>
      </w:pPr>
      <w:r>
        <w:t>Al menos un (1) recurso humano</w:t>
      </w:r>
      <w:r w:rsidR="00CD471E">
        <w:t xml:space="preserve"> asignado </w:t>
      </w:r>
      <w:r w:rsidR="002F7A7F">
        <w:t>a</w:t>
      </w:r>
      <w:r w:rsidR="00E734DC">
        <w:t>l servicio,</w:t>
      </w:r>
      <w:r w:rsidR="002F7A7F">
        <w:t xml:space="preserve"> </w:t>
      </w:r>
      <w:r w:rsidR="00CD471E">
        <w:t xml:space="preserve">deberá certificar </w:t>
      </w:r>
      <w:r w:rsidR="009C7B34">
        <w:t>conocimiento en la norma ISO 31000</w:t>
      </w:r>
      <w:r w:rsidR="00E734DC">
        <w:t xml:space="preserve"> Gestió</w:t>
      </w:r>
      <w:r w:rsidR="002F7A7F">
        <w:t>n del riesgo – Principios y Directrices.</w:t>
      </w:r>
    </w:p>
    <w:p w14:paraId="152C4C44" w14:textId="689B232A" w:rsidR="000E6F9D" w:rsidRDefault="000E6F9D" w:rsidP="00F543A1">
      <w:pPr>
        <w:pStyle w:val="Prrafodelista"/>
        <w:numPr>
          <w:ilvl w:val="0"/>
          <w:numId w:val="14"/>
        </w:numPr>
        <w:spacing w:before="120" w:after="120"/>
        <w:contextualSpacing w:val="0"/>
      </w:pPr>
      <w:r>
        <w:t xml:space="preserve">Al menos un (1) recurso humano asignado al </w:t>
      </w:r>
      <w:r w:rsidR="00797631">
        <w:t>servicio</w:t>
      </w:r>
      <w:r>
        <w:t>, deberá certificar conocimientos infraestructuras</w:t>
      </w:r>
      <w:r w:rsidR="001C5469">
        <w:t xml:space="preserve"> críticas</w:t>
      </w:r>
      <w:r>
        <w:t xml:space="preserve"> y sistemas SCADA. Adjuntar certificados de cursos aprobados</w:t>
      </w:r>
      <w:r w:rsidR="00977008">
        <w:t xml:space="preserve"> en el estándar ISA99/IEC-62443.</w:t>
      </w:r>
    </w:p>
    <w:p w14:paraId="2FAA9CA5" w14:textId="79E29736" w:rsidR="00CD471E" w:rsidRDefault="00771E96" w:rsidP="00F543A1">
      <w:pPr>
        <w:pStyle w:val="Prrafodelista"/>
        <w:numPr>
          <w:ilvl w:val="0"/>
          <w:numId w:val="14"/>
        </w:numPr>
        <w:spacing w:before="120" w:after="120"/>
        <w:contextualSpacing w:val="0"/>
      </w:pPr>
      <w:r>
        <w:lastRenderedPageBreak/>
        <w:t>La empresa proveedora del servicio d</w:t>
      </w:r>
      <w:r w:rsidR="00CD471E">
        <w:t xml:space="preserve">eberá </w:t>
      </w:r>
      <w:r w:rsidR="00597F55">
        <w:t xml:space="preserve">demostrar experiencia en trabajos similares o </w:t>
      </w:r>
      <w:r>
        <w:t>referidos</w:t>
      </w:r>
      <w:r w:rsidR="00597F55">
        <w:t xml:space="preserve"> a la implementación de Sistemas de Gestión de Seguridad de la Información</w:t>
      </w:r>
      <w:r w:rsidR="00FE525B">
        <w:t>,</w:t>
      </w:r>
      <w:r w:rsidR="00597F55">
        <w:t xml:space="preserve"> en empresas bolivianas o extranjeras adjuntando a la propuesta al</w:t>
      </w:r>
      <w:r w:rsidR="00CD471E">
        <w:t xml:space="preserve"> menos </w:t>
      </w:r>
      <w:r w:rsidR="0083160A">
        <w:t>3</w:t>
      </w:r>
      <w:r w:rsidR="00CD471E" w:rsidRPr="00597F55">
        <w:t xml:space="preserve"> certificados</w:t>
      </w:r>
      <w:r w:rsidR="00597F55">
        <w:t xml:space="preserve"> de trabajo u otro documento que acredite los trabajos realizados</w:t>
      </w:r>
      <w:r w:rsidR="00CD471E">
        <w:t>.</w:t>
      </w:r>
      <w:r w:rsidR="00015E92">
        <w:t xml:space="preserve"> Se </w:t>
      </w:r>
      <w:r w:rsidR="00545342">
        <w:t>verificará</w:t>
      </w:r>
      <w:r w:rsidR="00015E92">
        <w:t xml:space="preserve"> la documentación presentada.</w:t>
      </w:r>
    </w:p>
    <w:p w14:paraId="290AAFBA" w14:textId="46D882CB" w:rsidR="00DC3502" w:rsidRDefault="00DC3502" w:rsidP="00F543A1">
      <w:pPr>
        <w:pStyle w:val="Prrafodelista"/>
        <w:numPr>
          <w:ilvl w:val="0"/>
          <w:numId w:val="14"/>
        </w:numPr>
        <w:spacing w:before="120" w:after="120"/>
        <w:contextualSpacing w:val="0"/>
      </w:pPr>
      <w:r>
        <w:t>Compromiso de cumplimiento de requisitos de bioseguridad para desempeña</w:t>
      </w:r>
      <w:r w:rsidR="00545342">
        <w:t xml:space="preserve">r actividades en </w:t>
      </w:r>
      <w:r w:rsidR="001C5469">
        <w:t>oficinas de YPFB TRAN</w:t>
      </w:r>
      <w:r w:rsidR="0083160A">
        <w:t>S</w:t>
      </w:r>
      <w:r w:rsidR="001C5469">
        <w:t>PORTE S.A.</w:t>
      </w:r>
    </w:p>
    <w:p w14:paraId="354E8A8A" w14:textId="77777777" w:rsidR="00D152F3" w:rsidRPr="007D4DD9" w:rsidRDefault="0046381C" w:rsidP="004A2D89">
      <w:pPr>
        <w:pStyle w:val="Ttulo1"/>
        <w:spacing w:after="120"/>
        <w:ind w:left="714" w:hanging="357"/>
        <w:rPr>
          <w:lang w:val="es-BO"/>
        </w:rPr>
      </w:pPr>
      <w:bookmarkStart w:id="15" w:name="_Toc172127478"/>
      <w:r w:rsidRPr="007D4DD9">
        <w:rPr>
          <w:lang w:val="es-BO"/>
        </w:rPr>
        <w:t>PAGOS</w:t>
      </w:r>
      <w:bookmarkEnd w:id="15"/>
    </w:p>
    <w:p w14:paraId="5C560CDF" w14:textId="0DD4A39B" w:rsidR="00311BFC" w:rsidRPr="00743B0C" w:rsidRDefault="00311BFC" w:rsidP="00311BFC">
      <w:r w:rsidRPr="00743B0C">
        <w:t xml:space="preserve">El pago se realizará </w:t>
      </w:r>
      <w:r w:rsidR="00102450">
        <w:t>por hitos contra entrega de informes, de acuerdo al siguiente detalle:</w:t>
      </w:r>
    </w:p>
    <w:tbl>
      <w:tblPr>
        <w:tblStyle w:val="Tabladecuadrcula4-nfasis1"/>
        <w:tblW w:w="9784" w:type="dxa"/>
        <w:tblInd w:w="421" w:type="dxa"/>
        <w:tblLook w:val="04A0" w:firstRow="1" w:lastRow="0" w:firstColumn="1" w:lastColumn="0" w:noHBand="0" w:noVBand="1"/>
      </w:tblPr>
      <w:tblGrid>
        <w:gridCol w:w="674"/>
        <w:gridCol w:w="3512"/>
        <w:gridCol w:w="1411"/>
        <w:gridCol w:w="4187"/>
      </w:tblGrid>
      <w:tr w:rsidR="00420AED" w:rsidRPr="00022DE4" w14:paraId="0C4FC008" w14:textId="77777777" w:rsidTr="006F3E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3B3AAC0" w14:textId="31C7C129" w:rsidR="00420AED" w:rsidRPr="00022DE4" w:rsidRDefault="007044E6" w:rsidP="00102450">
            <w:pPr>
              <w:spacing w:before="60" w:after="60"/>
              <w:ind w:left="28"/>
              <w:jc w:val="center"/>
              <w:rPr>
                <w:sz w:val="18"/>
                <w:lang w:val="es-BO"/>
              </w:rPr>
            </w:pPr>
            <w:r>
              <w:rPr>
                <w:sz w:val="24"/>
                <w:szCs w:val="24"/>
                <w:lang w:val="es-BO"/>
              </w:rPr>
              <w:t xml:space="preserve">    </w:t>
            </w:r>
            <w:r w:rsidR="00102450" w:rsidRPr="00102450">
              <w:rPr>
                <w:sz w:val="18"/>
                <w:lang w:val="es-BO"/>
              </w:rPr>
              <w:t>HITO</w:t>
            </w:r>
          </w:p>
        </w:tc>
        <w:tc>
          <w:tcPr>
            <w:tcW w:w="3543" w:type="dxa"/>
          </w:tcPr>
          <w:p w14:paraId="0EAA6929" w14:textId="7B51BBCD" w:rsidR="00420AED" w:rsidRPr="00022DE4" w:rsidRDefault="00E734DC" w:rsidP="00E734DC">
            <w:pPr>
              <w:spacing w:before="60" w:after="60"/>
              <w:ind w:left="2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s-BO"/>
              </w:rPr>
            </w:pPr>
            <w:r>
              <w:rPr>
                <w:sz w:val="18"/>
                <w:lang w:val="es-BO"/>
              </w:rPr>
              <w:t>Descripción de avance del servicio</w:t>
            </w:r>
          </w:p>
        </w:tc>
        <w:tc>
          <w:tcPr>
            <w:tcW w:w="1418" w:type="dxa"/>
          </w:tcPr>
          <w:p w14:paraId="3A910277" w14:textId="3DE7003E" w:rsidR="00420AED" w:rsidRPr="00022DE4" w:rsidRDefault="00E734DC" w:rsidP="004E35F6">
            <w:pPr>
              <w:spacing w:before="60" w:after="60"/>
              <w:ind w:left="2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s-BO"/>
              </w:rPr>
            </w:pPr>
            <w:r>
              <w:rPr>
                <w:sz w:val="18"/>
                <w:lang w:val="es-BO"/>
              </w:rPr>
              <w:t xml:space="preserve">Porcentaje de </w:t>
            </w:r>
            <w:r w:rsidR="004E35F6">
              <w:rPr>
                <w:sz w:val="18"/>
                <w:lang w:val="es-BO"/>
              </w:rPr>
              <w:t xml:space="preserve">pago por </w:t>
            </w:r>
            <w:r>
              <w:rPr>
                <w:sz w:val="18"/>
                <w:lang w:val="es-BO"/>
              </w:rPr>
              <w:t>el servicio</w:t>
            </w:r>
          </w:p>
        </w:tc>
        <w:tc>
          <w:tcPr>
            <w:tcW w:w="4256" w:type="dxa"/>
          </w:tcPr>
          <w:p w14:paraId="68186E63" w14:textId="2BB219E6" w:rsidR="00420AED" w:rsidRPr="00022DE4" w:rsidRDefault="00E734DC" w:rsidP="00BB1890">
            <w:pPr>
              <w:spacing w:before="60" w:after="60"/>
              <w:ind w:left="2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s-BO"/>
              </w:rPr>
            </w:pPr>
            <w:r>
              <w:rPr>
                <w:sz w:val="18"/>
                <w:lang w:val="es-BO"/>
              </w:rPr>
              <w:t>Entregable</w:t>
            </w:r>
          </w:p>
        </w:tc>
      </w:tr>
      <w:tr w:rsidR="00420AED" w:rsidRPr="004105A9" w14:paraId="7511C463" w14:textId="77777777" w:rsidTr="006F3E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vAlign w:val="center"/>
          </w:tcPr>
          <w:p w14:paraId="6A86B43E" w14:textId="77777777" w:rsidR="00420AED" w:rsidRPr="008C4011" w:rsidRDefault="00420AED" w:rsidP="00BB1890">
            <w:pPr>
              <w:spacing w:after="0"/>
              <w:ind w:left="0"/>
              <w:jc w:val="center"/>
              <w:rPr>
                <w:rFonts w:ascii="Calibri" w:hAnsi="Calibri" w:cs="Calibri"/>
                <w:b w:val="0"/>
                <w:bCs w:val="0"/>
                <w:color w:val="000000"/>
                <w:sz w:val="23"/>
                <w:szCs w:val="23"/>
                <w:lang w:val="es-BO" w:eastAsia="es-BO" w:bidi="ar-SA"/>
              </w:rPr>
            </w:pPr>
            <w:r w:rsidRPr="008C4011">
              <w:rPr>
                <w:rFonts w:ascii="Calibri" w:hAnsi="Calibri" w:cs="Calibri"/>
                <w:b w:val="0"/>
                <w:bCs w:val="0"/>
                <w:color w:val="000000"/>
                <w:sz w:val="23"/>
                <w:szCs w:val="23"/>
                <w:lang w:val="es-BO" w:eastAsia="es-BO" w:bidi="ar-S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C1A0825" w14:textId="32599BCC" w:rsidR="00B26986" w:rsidRPr="00B26986" w:rsidRDefault="00BB1890" w:rsidP="00B26986">
            <w:pPr>
              <w:autoSpaceDE w:val="0"/>
              <w:autoSpaceDN w:val="0"/>
              <w:adjustRightInd w:val="0"/>
              <w:spacing w:after="0"/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b/>
                <w:color w:val="000000"/>
                <w:sz w:val="23"/>
                <w:szCs w:val="23"/>
                <w:lang w:val="es-BO" w:eastAsia="es-BO" w:bidi="ar-SA"/>
              </w:rPr>
              <w:t>Ejecu</w:t>
            </w:r>
            <w:r w:rsidR="00B26986" w:rsidRPr="00B26986">
              <w:rPr>
                <w:rFonts w:ascii="Calibri" w:hAnsi="Calibri" w:cs="Calibri"/>
                <w:b/>
                <w:color w:val="000000"/>
                <w:sz w:val="23"/>
                <w:szCs w:val="23"/>
                <w:lang w:val="es-BO" w:eastAsia="es-BO" w:bidi="ar-SA"/>
              </w:rPr>
              <w:t>ción del servicio: determinación de brecha, riesgos, controles de seguridad de la información, de:</w:t>
            </w:r>
          </w:p>
          <w:p w14:paraId="623E6102" w14:textId="69FBCDFB" w:rsidR="00AA2790" w:rsidRPr="00AA2790" w:rsidRDefault="00AA2790" w:rsidP="00055DC4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Operaciones GAS</w:t>
            </w:r>
          </w:p>
          <w:p w14:paraId="0E1C6B36" w14:textId="0F4F3707" w:rsidR="00AA2790" w:rsidRDefault="00AA2790" w:rsidP="00055DC4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Operaciones </w:t>
            </w:r>
            <w:r w:rsidR="00797631"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Líquidos</w:t>
            </w:r>
          </w:p>
          <w:p w14:paraId="78B2E5FB" w14:textId="77777777" w:rsidR="00055DC4" w:rsidRPr="00B75DA1" w:rsidRDefault="00055DC4" w:rsidP="00055DC4">
            <w:pPr>
              <w:pStyle w:val="Prrafodelista"/>
              <w:numPr>
                <w:ilvl w:val="0"/>
                <w:numId w:val="20"/>
              </w:numPr>
              <w:tabs>
                <w:tab w:val="left" w:pos="7716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75DA1">
              <w:t>Transporte por Poliductos</w:t>
            </w:r>
          </w:p>
          <w:p w14:paraId="7349B627" w14:textId="77446E6A" w:rsidR="00AA2790" w:rsidRPr="00AA2790" w:rsidRDefault="00AA2790" w:rsidP="00055DC4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Proyectos y Construcciones</w:t>
            </w:r>
          </w:p>
          <w:p w14:paraId="6DDDF791" w14:textId="5E23041D" w:rsidR="00AA2790" w:rsidRPr="00AA2790" w:rsidRDefault="00AA2790" w:rsidP="00055DC4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Control del Sistema</w:t>
            </w:r>
          </w:p>
          <w:p w14:paraId="776F6A30" w14:textId="79D7CC20" w:rsidR="00AA2790" w:rsidRPr="00AA2790" w:rsidRDefault="00797631" w:rsidP="00055DC4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Mantenimiento</w:t>
            </w:r>
          </w:p>
          <w:p w14:paraId="08499EAA" w14:textId="651AD607" w:rsidR="00AA2790" w:rsidRPr="00AA2790" w:rsidRDefault="00AA2790" w:rsidP="00055DC4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Gestión de calidad, Salud, Seguridad, Medio ambiente y RSE</w:t>
            </w:r>
          </w:p>
          <w:p w14:paraId="0B58908A" w14:textId="3F42B0C6" w:rsidR="00AA2790" w:rsidRPr="00AA2790" w:rsidRDefault="00AA2790" w:rsidP="00055DC4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Planificación</w:t>
            </w:r>
          </w:p>
          <w:p w14:paraId="5FADBB1F" w14:textId="66D7F3AB" w:rsidR="00AA2790" w:rsidRPr="00AA2790" w:rsidRDefault="00AA2790" w:rsidP="00055DC4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Comercial</w:t>
            </w:r>
          </w:p>
          <w:p w14:paraId="4CBD9759" w14:textId="419FD9AF" w:rsidR="00420AED" w:rsidRPr="00AA2790" w:rsidRDefault="00AA2790" w:rsidP="00055DC4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Regulaciones</w:t>
            </w:r>
          </w:p>
        </w:tc>
        <w:tc>
          <w:tcPr>
            <w:tcW w:w="1418" w:type="dxa"/>
            <w:shd w:val="clear" w:color="auto" w:fill="auto"/>
          </w:tcPr>
          <w:p w14:paraId="20640F98" w14:textId="151358EA" w:rsidR="00420AED" w:rsidRPr="008C4011" w:rsidRDefault="000A0DC7" w:rsidP="00BB1890">
            <w:pPr>
              <w:spacing w:after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5</w:t>
            </w:r>
            <w:r w:rsidR="00E734D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0%</w:t>
            </w:r>
          </w:p>
        </w:tc>
        <w:tc>
          <w:tcPr>
            <w:tcW w:w="4256" w:type="dxa"/>
            <w:tcBorders>
              <w:top w:val="single" w:sz="4" w:space="0" w:color="4F81BD" w:themeColor="accent1"/>
            </w:tcBorders>
            <w:shd w:val="clear" w:color="auto" w:fill="auto"/>
          </w:tcPr>
          <w:p w14:paraId="28B64F6D" w14:textId="35FE0D6B" w:rsidR="00420AED" w:rsidRPr="00E71354" w:rsidRDefault="006F3ECE" w:rsidP="008D2407">
            <w:pPr>
              <w:pStyle w:val="Prrafodelista"/>
              <w:numPr>
                <w:ilvl w:val="0"/>
                <w:numId w:val="10"/>
              </w:num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Primer informe de avance</w:t>
            </w:r>
          </w:p>
        </w:tc>
      </w:tr>
      <w:tr w:rsidR="00420AED" w:rsidRPr="008E70A9" w14:paraId="2FBD8BDA" w14:textId="77777777" w:rsidTr="006F3ECE">
        <w:trPr>
          <w:trHeight w:val="10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vAlign w:val="center"/>
          </w:tcPr>
          <w:p w14:paraId="1C664BDF" w14:textId="32D86E87" w:rsidR="00420AED" w:rsidRPr="008C4011" w:rsidRDefault="000A0DC7" w:rsidP="00BB1890">
            <w:pPr>
              <w:spacing w:after="0"/>
              <w:ind w:left="0"/>
              <w:jc w:val="center"/>
              <w:rPr>
                <w:rFonts w:ascii="Calibri" w:hAnsi="Calibri" w:cs="Calibri"/>
                <w:b w:val="0"/>
                <w:bCs w:val="0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sz w:val="23"/>
                <w:szCs w:val="23"/>
                <w:lang w:val="es-BO" w:eastAsia="es-BO" w:bidi="ar-SA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CD35138" w14:textId="022CCB00" w:rsidR="00B26986" w:rsidRPr="00B26986" w:rsidRDefault="00797631" w:rsidP="00B26986">
            <w:pPr>
              <w:autoSpaceDE w:val="0"/>
              <w:autoSpaceDN w:val="0"/>
              <w:adjustRightInd w:val="0"/>
              <w:spacing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color w:val="000000"/>
                <w:sz w:val="23"/>
                <w:szCs w:val="23"/>
                <w:lang w:val="es-BO" w:eastAsia="es-BO" w:bidi="ar-SA"/>
              </w:rPr>
            </w:pPr>
            <w:r w:rsidRPr="00B26986">
              <w:rPr>
                <w:rFonts w:ascii="Calibri" w:hAnsi="Calibri" w:cs="Calibri"/>
                <w:b/>
                <w:color w:val="000000"/>
                <w:sz w:val="23"/>
                <w:szCs w:val="23"/>
                <w:lang w:val="es-BO" w:eastAsia="es-BO" w:bidi="ar-SA"/>
              </w:rPr>
              <w:t>Ejecución</w:t>
            </w:r>
            <w:r w:rsidR="00B26986" w:rsidRPr="00B26986">
              <w:rPr>
                <w:rFonts w:ascii="Calibri" w:hAnsi="Calibri" w:cs="Calibri"/>
                <w:b/>
                <w:color w:val="000000"/>
                <w:sz w:val="23"/>
                <w:szCs w:val="23"/>
                <w:lang w:val="es-BO" w:eastAsia="es-BO" w:bidi="ar-SA"/>
              </w:rPr>
              <w:t xml:space="preserve"> del servicio: determinación de brecha, riesgos, controles de seguridad de la información, de:</w:t>
            </w:r>
          </w:p>
          <w:p w14:paraId="7D226353" w14:textId="6945F451" w:rsidR="00AA2790" w:rsidRPr="00AA2790" w:rsidRDefault="00AA2790" w:rsidP="00AA2790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Administración y Finanzas</w:t>
            </w:r>
          </w:p>
          <w:p w14:paraId="2B496F39" w14:textId="1C5A7B11" w:rsidR="00AA2790" w:rsidRPr="00AA2790" w:rsidRDefault="00AA2790" w:rsidP="00AA2790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Contrataciones</w:t>
            </w:r>
          </w:p>
          <w:p w14:paraId="3B3CB227" w14:textId="500A44C0" w:rsidR="00AA2790" w:rsidRDefault="00AA2790" w:rsidP="00AA2790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Talento Humano</w:t>
            </w:r>
          </w:p>
          <w:p w14:paraId="34FC5D2E" w14:textId="62379084" w:rsidR="00BD6579" w:rsidRPr="00AA2790" w:rsidRDefault="00BD6579" w:rsidP="00AA2790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Legal</w:t>
            </w:r>
          </w:p>
          <w:p w14:paraId="1B79680E" w14:textId="73882EEF" w:rsidR="00E41E7C" w:rsidRPr="008C4011" w:rsidRDefault="00AA2790" w:rsidP="00AA2790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 w:rsidRPr="00AA27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Tecnología de la Información</w:t>
            </w:r>
          </w:p>
        </w:tc>
        <w:tc>
          <w:tcPr>
            <w:tcW w:w="1418" w:type="dxa"/>
            <w:shd w:val="clear" w:color="auto" w:fill="auto"/>
          </w:tcPr>
          <w:p w14:paraId="1B99A3D9" w14:textId="079699D8" w:rsidR="00420AED" w:rsidRPr="008C4011" w:rsidRDefault="00AA2790" w:rsidP="00BB1890">
            <w:pPr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5</w:t>
            </w:r>
            <w:r w:rsidR="00E734DC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0%</w:t>
            </w:r>
          </w:p>
        </w:tc>
        <w:tc>
          <w:tcPr>
            <w:tcW w:w="4256" w:type="dxa"/>
            <w:shd w:val="clear" w:color="auto" w:fill="auto"/>
          </w:tcPr>
          <w:p w14:paraId="6BA4E3A1" w14:textId="4DE3EC35" w:rsidR="00420AED" w:rsidRPr="00E922F7" w:rsidRDefault="00D92FC1" w:rsidP="00BB1890">
            <w:pPr>
              <w:pStyle w:val="Prrafodelista"/>
              <w:numPr>
                <w:ilvl w:val="0"/>
                <w:numId w:val="11"/>
              </w:num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Contra entrega de informes</w:t>
            </w:r>
            <w:r w:rsidR="00B26986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, enunciados en el punto de 7 del presente TDR</w:t>
            </w: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(informes</w:t>
            </w:r>
            <w:r w:rsidR="00BB1890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 aprobados</w:t>
            </w:r>
            <w:r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>)</w:t>
            </w:r>
            <w:r w:rsidR="00B26986">
              <w:rPr>
                <w:rFonts w:ascii="Calibri" w:hAnsi="Calibri" w:cs="Calibri"/>
                <w:color w:val="000000"/>
                <w:sz w:val="23"/>
                <w:szCs w:val="23"/>
                <w:lang w:val="es-BO" w:eastAsia="es-BO" w:bidi="ar-SA"/>
              </w:rPr>
              <w:t xml:space="preserve">. </w:t>
            </w:r>
          </w:p>
        </w:tc>
      </w:tr>
    </w:tbl>
    <w:p w14:paraId="0AD5B53D" w14:textId="754994D5" w:rsidR="006F1357" w:rsidRDefault="006F1357" w:rsidP="00376F89">
      <w:pPr>
        <w:pStyle w:val="Textosinformato"/>
        <w:spacing w:after="0"/>
        <w:ind w:left="0"/>
        <w:jc w:val="left"/>
        <w:rPr>
          <w:rFonts w:ascii="Arial" w:hAnsi="Arial"/>
          <w:sz w:val="24"/>
          <w:szCs w:val="24"/>
          <w:lang w:val="es-ES_tradnl"/>
        </w:rPr>
      </w:pPr>
    </w:p>
    <w:sectPr w:rsidR="006F1357" w:rsidSect="003B33C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51" w:right="1183" w:bottom="993" w:left="851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CFE44" w14:textId="77777777" w:rsidR="00BB1890" w:rsidRDefault="00BB1890" w:rsidP="002724D0">
      <w:r>
        <w:separator/>
      </w:r>
    </w:p>
  </w:endnote>
  <w:endnote w:type="continuationSeparator" w:id="0">
    <w:p w14:paraId="42DAFDDB" w14:textId="77777777" w:rsidR="00BB1890" w:rsidRDefault="00BB1890" w:rsidP="0027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DAD67" w14:textId="77777777" w:rsidR="00BB1890" w:rsidRDefault="00BB1890" w:rsidP="002724D0">
    <w:pPr>
      <w:pStyle w:val="Piedepgina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AF215AB" w14:textId="77777777" w:rsidR="00BB1890" w:rsidRDefault="00BB1890" w:rsidP="002724D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insideV w:val="single" w:sz="18" w:space="0" w:color="4F81BD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86"/>
      <w:gridCol w:w="8418"/>
    </w:tblGrid>
    <w:tr w:rsidR="00BB1890" w:rsidRPr="00C7720B" w14:paraId="6B805E75" w14:textId="77777777">
      <w:tc>
        <w:tcPr>
          <w:tcW w:w="750" w:type="pct"/>
        </w:tcPr>
        <w:p w14:paraId="5C44AF10" w14:textId="33C62F1A" w:rsidR="00BB1890" w:rsidRPr="00C7720B" w:rsidRDefault="00BB1890" w:rsidP="00853AC0">
          <w:pPr>
            <w:pStyle w:val="Piedepgina"/>
            <w:ind w:left="284"/>
            <w:jc w:val="right"/>
            <w:rPr>
              <w:color w:val="4F81BD"/>
              <w:sz w:val="16"/>
              <w:szCs w:val="16"/>
            </w:rPr>
          </w:pPr>
          <w:r w:rsidRPr="00507F96">
            <w:rPr>
              <w:color w:val="4F81BD"/>
              <w:sz w:val="16"/>
              <w:szCs w:val="16"/>
            </w:rPr>
            <w:t>Pág</w:t>
          </w:r>
          <w:r>
            <w:rPr>
              <w:color w:val="4F81BD"/>
              <w:sz w:val="16"/>
              <w:szCs w:val="16"/>
            </w:rPr>
            <w:t>.</w:t>
          </w:r>
          <w:r>
            <w:rPr>
              <w:sz w:val="16"/>
              <w:szCs w:val="16"/>
            </w:rPr>
            <w:t xml:space="preserve"> </w:t>
          </w:r>
          <w:r w:rsidRPr="00C7720B">
            <w:rPr>
              <w:sz w:val="16"/>
              <w:szCs w:val="16"/>
            </w:rPr>
            <w:fldChar w:fldCharType="begin"/>
          </w:r>
          <w:r w:rsidRPr="00C7720B">
            <w:rPr>
              <w:sz w:val="16"/>
              <w:szCs w:val="16"/>
            </w:rPr>
            <w:instrText xml:space="preserve"> PAGE   \* MERGEFORMAT </w:instrText>
          </w:r>
          <w:r w:rsidRPr="00C7720B">
            <w:rPr>
              <w:sz w:val="16"/>
              <w:szCs w:val="16"/>
            </w:rPr>
            <w:fldChar w:fldCharType="separate"/>
          </w:r>
          <w:r w:rsidRPr="009C1F91">
            <w:rPr>
              <w:noProof/>
              <w:color w:val="4F81BD"/>
              <w:sz w:val="16"/>
              <w:szCs w:val="16"/>
            </w:rPr>
            <w:t>2</w:t>
          </w:r>
          <w:r w:rsidRPr="00C7720B"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</w:t>
          </w:r>
          <w:r>
            <w:rPr>
              <w:color w:val="4F81BD"/>
              <w:sz w:val="16"/>
              <w:szCs w:val="16"/>
            </w:rPr>
            <w:t>/</w:t>
          </w:r>
          <w:r w:rsidRPr="00507F96">
            <w:rPr>
              <w:color w:val="4F81BD"/>
              <w:sz w:val="16"/>
              <w:szCs w:val="16"/>
            </w:rPr>
            <w:t xml:space="preserve"> </w:t>
          </w:r>
          <w:r>
            <w:rPr>
              <w:color w:val="4F81BD"/>
              <w:sz w:val="16"/>
              <w:szCs w:val="16"/>
            </w:rPr>
            <w:t>9</w:t>
          </w:r>
        </w:p>
      </w:tc>
      <w:tc>
        <w:tcPr>
          <w:tcW w:w="4250" w:type="pct"/>
        </w:tcPr>
        <w:p w14:paraId="51FCD4E6" w14:textId="77777777" w:rsidR="00BB1890" w:rsidRPr="00C7720B" w:rsidRDefault="00BB1890" w:rsidP="005F1842">
          <w:pPr>
            <w:pStyle w:val="Piedepgina"/>
            <w:tabs>
              <w:tab w:val="left" w:pos="607"/>
            </w:tabs>
            <w:jc w:val="right"/>
            <w:rPr>
              <w:color w:val="4F81BD"/>
              <w:sz w:val="16"/>
              <w:szCs w:val="16"/>
            </w:rPr>
          </w:pPr>
          <w:r w:rsidRPr="00C7720B">
            <w:rPr>
              <w:color w:val="4F81BD"/>
              <w:sz w:val="16"/>
              <w:szCs w:val="16"/>
            </w:rPr>
            <w:t>Tecnología Informática.</w:t>
          </w:r>
          <w:r>
            <w:rPr>
              <w:color w:val="4F81BD"/>
              <w:sz w:val="16"/>
              <w:szCs w:val="16"/>
            </w:rPr>
            <w:t xml:space="preserve">                                                                         </w:t>
          </w:r>
        </w:p>
      </w:tc>
    </w:tr>
  </w:tbl>
  <w:p w14:paraId="36B4A5B7" w14:textId="77777777" w:rsidR="00BB1890" w:rsidRDefault="00BB1890" w:rsidP="005F1842">
    <w:pPr>
      <w:pStyle w:val="Piedepgina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E002A" w14:textId="77777777" w:rsidR="00BB1890" w:rsidRDefault="00BB189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7B954F9" w14:textId="77777777" w:rsidR="00BB1890" w:rsidRDefault="00BB1890">
    <w:pPr>
      <w:pStyle w:val="Piedepgin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53273" w14:textId="5C0E70EE" w:rsidR="00BB1890" w:rsidRDefault="00BB189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57B18">
      <w:rPr>
        <w:rStyle w:val="Nmerodepgina"/>
        <w:noProof/>
      </w:rPr>
      <w:t>7</w:t>
    </w:r>
    <w:r>
      <w:rPr>
        <w:rStyle w:val="Nmerodepgina"/>
      </w:rPr>
      <w:fldChar w:fldCharType="end"/>
    </w:r>
  </w:p>
  <w:p w14:paraId="296D624F" w14:textId="38436F41" w:rsidR="00BB1890" w:rsidRPr="00BA26BB" w:rsidRDefault="00060038" w:rsidP="00BA26BB">
    <w:pPr>
      <w:pStyle w:val="Piedepgina"/>
      <w:tabs>
        <w:tab w:val="clear" w:pos="8838"/>
      </w:tabs>
      <w:ind w:right="360"/>
      <w:rPr>
        <w:sz w:val="16"/>
      </w:rPr>
    </w:pPr>
    <w:r>
      <w:rPr>
        <w:rStyle w:val="Nmerodepgina"/>
        <w:sz w:val="16"/>
      </w:rPr>
      <w:t>Dirección de Tecnologías de la Información</w:t>
    </w:r>
    <w:r w:rsidR="00BB1890">
      <w:rPr>
        <w:rStyle w:val="Nmerodepgina"/>
        <w:sz w:val="16"/>
      </w:rPr>
      <w:t xml:space="preserve"> de YPFB TRANSPORTE S.A.    </w:t>
    </w:r>
    <w:r w:rsidR="00BB1890">
      <w:rPr>
        <w:rStyle w:val="Nmerodepgina"/>
      </w:rPr>
      <w:t xml:space="preserve">                                                                                                                   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BF4F1" w14:textId="77777777" w:rsidR="00BB1890" w:rsidRDefault="00BB189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401BB" w14:textId="77777777" w:rsidR="00BB1890" w:rsidRDefault="00BB1890" w:rsidP="002724D0">
      <w:r>
        <w:separator/>
      </w:r>
    </w:p>
  </w:footnote>
  <w:footnote w:type="continuationSeparator" w:id="0">
    <w:p w14:paraId="53715C39" w14:textId="77777777" w:rsidR="00BB1890" w:rsidRDefault="00BB1890" w:rsidP="0027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3A6D9" w14:textId="77777777" w:rsidR="00BB1890" w:rsidRDefault="00BB1890" w:rsidP="005F1842">
    <w:pPr>
      <w:pStyle w:val="Encabezado"/>
      <w:pBdr>
        <w:bottom w:val="single" w:sz="4" w:space="1" w:color="auto"/>
      </w:pBdr>
      <w:tabs>
        <w:tab w:val="clear" w:pos="8838"/>
        <w:tab w:val="left" w:pos="8817"/>
      </w:tabs>
      <w:rPr>
        <w:sz w:val="16"/>
        <w:szCs w:val="16"/>
      </w:rPr>
    </w:pPr>
  </w:p>
  <w:p w14:paraId="3E14A4CE" w14:textId="022AC1CF" w:rsidR="00BB1890" w:rsidRPr="003C456D" w:rsidRDefault="00BB1890" w:rsidP="00C52EC1">
    <w:pPr>
      <w:pStyle w:val="Encabezado"/>
      <w:pBdr>
        <w:bottom w:val="single" w:sz="4" w:space="1" w:color="auto"/>
      </w:pBdr>
      <w:tabs>
        <w:tab w:val="clear" w:pos="8838"/>
        <w:tab w:val="left" w:pos="8817"/>
      </w:tabs>
      <w:rPr>
        <w:sz w:val="16"/>
        <w:szCs w:val="16"/>
      </w:rPr>
    </w:pPr>
    <w:r w:rsidRPr="00C52EC1">
      <w:rPr>
        <w:sz w:val="16"/>
        <w:szCs w:val="16"/>
      </w:rPr>
      <w:t xml:space="preserve">Compra de </w:t>
    </w:r>
    <w:r>
      <w:rPr>
        <w:sz w:val="16"/>
        <w:szCs w:val="16"/>
      </w:rPr>
      <w:t>e</w:t>
    </w:r>
    <w:r w:rsidRPr="00C52EC1">
      <w:rPr>
        <w:sz w:val="16"/>
        <w:szCs w:val="16"/>
      </w:rPr>
      <w:t xml:space="preserve">quipamiento </w:t>
    </w:r>
    <w:r>
      <w:rPr>
        <w:sz w:val="16"/>
        <w:szCs w:val="16"/>
      </w:rPr>
      <w:t xml:space="preserve">de red - </w:t>
    </w:r>
    <w:r w:rsidRPr="00C52EC1">
      <w:rPr>
        <w:sz w:val="16"/>
        <w:szCs w:val="16"/>
      </w:rPr>
      <w:t>Gestión 2016</w:t>
    </w:r>
    <w:r>
      <w:rPr>
        <w:sz w:val="16"/>
        <w:szCs w:val="16"/>
      </w:rPr>
      <w:tab/>
    </w:r>
    <w:r>
      <w:rPr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7F572" w14:textId="77777777" w:rsidR="00BB1890" w:rsidRDefault="00BB189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876B2" w14:textId="77777777" w:rsidR="00BB1890" w:rsidRDefault="00BB1890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4690D" w14:textId="77777777" w:rsidR="00BB1890" w:rsidRDefault="00BB189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F2A27"/>
    <w:multiLevelType w:val="hybridMultilevel"/>
    <w:tmpl w:val="9EB05836"/>
    <w:lvl w:ilvl="0" w:tplc="400A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6610D4"/>
    <w:multiLevelType w:val="hybridMultilevel"/>
    <w:tmpl w:val="7D50E6E6"/>
    <w:lvl w:ilvl="0" w:tplc="40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FB7940"/>
    <w:multiLevelType w:val="hybridMultilevel"/>
    <w:tmpl w:val="E3DC165C"/>
    <w:lvl w:ilvl="0" w:tplc="400A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40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4F7A7E"/>
    <w:multiLevelType w:val="hybridMultilevel"/>
    <w:tmpl w:val="19C618A8"/>
    <w:lvl w:ilvl="0" w:tplc="40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3E433E"/>
    <w:multiLevelType w:val="hybridMultilevel"/>
    <w:tmpl w:val="92C40C70"/>
    <w:lvl w:ilvl="0" w:tplc="400A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2367" w:hanging="360"/>
      </w:pPr>
    </w:lvl>
    <w:lvl w:ilvl="2" w:tplc="400A001B" w:tentative="1">
      <w:start w:val="1"/>
      <w:numFmt w:val="lowerRoman"/>
      <w:lvlText w:val="%3."/>
      <w:lvlJc w:val="right"/>
      <w:pPr>
        <w:ind w:left="3087" w:hanging="180"/>
      </w:pPr>
    </w:lvl>
    <w:lvl w:ilvl="3" w:tplc="400A000F" w:tentative="1">
      <w:start w:val="1"/>
      <w:numFmt w:val="decimal"/>
      <w:lvlText w:val="%4."/>
      <w:lvlJc w:val="left"/>
      <w:pPr>
        <w:ind w:left="3807" w:hanging="360"/>
      </w:pPr>
    </w:lvl>
    <w:lvl w:ilvl="4" w:tplc="400A0019" w:tentative="1">
      <w:start w:val="1"/>
      <w:numFmt w:val="lowerLetter"/>
      <w:lvlText w:val="%5."/>
      <w:lvlJc w:val="left"/>
      <w:pPr>
        <w:ind w:left="4527" w:hanging="360"/>
      </w:pPr>
    </w:lvl>
    <w:lvl w:ilvl="5" w:tplc="400A001B" w:tentative="1">
      <w:start w:val="1"/>
      <w:numFmt w:val="lowerRoman"/>
      <w:lvlText w:val="%6."/>
      <w:lvlJc w:val="right"/>
      <w:pPr>
        <w:ind w:left="5247" w:hanging="180"/>
      </w:pPr>
    </w:lvl>
    <w:lvl w:ilvl="6" w:tplc="400A000F" w:tentative="1">
      <w:start w:val="1"/>
      <w:numFmt w:val="decimal"/>
      <w:lvlText w:val="%7."/>
      <w:lvlJc w:val="left"/>
      <w:pPr>
        <w:ind w:left="5967" w:hanging="360"/>
      </w:pPr>
    </w:lvl>
    <w:lvl w:ilvl="7" w:tplc="400A0019" w:tentative="1">
      <w:start w:val="1"/>
      <w:numFmt w:val="lowerLetter"/>
      <w:lvlText w:val="%8."/>
      <w:lvlJc w:val="left"/>
      <w:pPr>
        <w:ind w:left="6687" w:hanging="360"/>
      </w:pPr>
    </w:lvl>
    <w:lvl w:ilvl="8" w:tplc="400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104F6083"/>
    <w:multiLevelType w:val="hybridMultilevel"/>
    <w:tmpl w:val="D7A0BED4"/>
    <w:lvl w:ilvl="0" w:tplc="BA5001D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A2190"/>
    <w:multiLevelType w:val="hybridMultilevel"/>
    <w:tmpl w:val="92DA4C66"/>
    <w:lvl w:ilvl="0" w:tplc="40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1D5E67B7"/>
    <w:multiLevelType w:val="multilevel"/>
    <w:tmpl w:val="049C171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986307A"/>
    <w:multiLevelType w:val="hybridMultilevel"/>
    <w:tmpl w:val="DD42AC46"/>
    <w:lvl w:ilvl="0" w:tplc="400A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40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146FE6"/>
    <w:multiLevelType w:val="hybridMultilevel"/>
    <w:tmpl w:val="4F609F34"/>
    <w:lvl w:ilvl="0" w:tplc="400A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3C9571C"/>
    <w:multiLevelType w:val="multilevel"/>
    <w:tmpl w:val="B1A0F12C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1" w15:restartNumberingAfterBreak="0">
    <w:nsid w:val="34352412"/>
    <w:multiLevelType w:val="hybridMultilevel"/>
    <w:tmpl w:val="8850CEE6"/>
    <w:lvl w:ilvl="0" w:tplc="92B6E1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325C"/>
    <w:multiLevelType w:val="hybridMultilevel"/>
    <w:tmpl w:val="C3F6390E"/>
    <w:lvl w:ilvl="0" w:tplc="75A6D01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25F41"/>
    <w:multiLevelType w:val="hybridMultilevel"/>
    <w:tmpl w:val="F2AEC722"/>
    <w:lvl w:ilvl="0" w:tplc="400A0017">
      <w:start w:val="1"/>
      <w:numFmt w:val="lowerLetter"/>
      <w:lvlText w:val="%1)"/>
      <w:lvlJc w:val="left"/>
      <w:pPr>
        <w:ind w:left="1069" w:hanging="360"/>
      </w:pPr>
    </w:lvl>
    <w:lvl w:ilvl="1" w:tplc="400A0019" w:tentative="1">
      <w:start w:val="1"/>
      <w:numFmt w:val="lowerLetter"/>
      <w:lvlText w:val="%2."/>
      <w:lvlJc w:val="left"/>
      <w:pPr>
        <w:ind w:left="1789" w:hanging="360"/>
      </w:pPr>
    </w:lvl>
    <w:lvl w:ilvl="2" w:tplc="400A001B" w:tentative="1">
      <w:start w:val="1"/>
      <w:numFmt w:val="lowerRoman"/>
      <w:lvlText w:val="%3."/>
      <w:lvlJc w:val="right"/>
      <w:pPr>
        <w:ind w:left="2509" w:hanging="180"/>
      </w:pPr>
    </w:lvl>
    <w:lvl w:ilvl="3" w:tplc="400A000F" w:tentative="1">
      <w:start w:val="1"/>
      <w:numFmt w:val="decimal"/>
      <w:lvlText w:val="%4."/>
      <w:lvlJc w:val="left"/>
      <w:pPr>
        <w:ind w:left="3229" w:hanging="360"/>
      </w:pPr>
    </w:lvl>
    <w:lvl w:ilvl="4" w:tplc="400A0019" w:tentative="1">
      <w:start w:val="1"/>
      <w:numFmt w:val="lowerLetter"/>
      <w:lvlText w:val="%5."/>
      <w:lvlJc w:val="left"/>
      <w:pPr>
        <w:ind w:left="3949" w:hanging="360"/>
      </w:pPr>
    </w:lvl>
    <w:lvl w:ilvl="5" w:tplc="400A001B" w:tentative="1">
      <w:start w:val="1"/>
      <w:numFmt w:val="lowerRoman"/>
      <w:lvlText w:val="%6."/>
      <w:lvlJc w:val="right"/>
      <w:pPr>
        <w:ind w:left="4669" w:hanging="180"/>
      </w:pPr>
    </w:lvl>
    <w:lvl w:ilvl="6" w:tplc="400A000F" w:tentative="1">
      <w:start w:val="1"/>
      <w:numFmt w:val="decimal"/>
      <w:lvlText w:val="%7."/>
      <w:lvlJc w:val="left"/>
      <w:pPr>
        <w:ind w:left="5389" w:hanging="360"/>
      </w:pPr>
    </w:lvl>
    <w:lvl w:ilvl="7" w:tplc="400A0019" w:tentative="1">
      <w:start w:val="1"/>
      <w:numFmt w:val="lowerLetter"/>
      <w:lvlText w:val="%8."/>
      <w:lvlJc w:val="left"/>
      <w:pPr>
        <w:ind w:left="6109" w:hanging="360"/>
      </w:pPr>
    </w:lvl>
    <w:lvl w:ilvl="8" w:tplc="40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3D8076B"/>
    <w:multiLevelType w:val="hybridMultilevel"/>
    <w:tmpl w:val="679E7538"/>
    <w:lvl w:ilvl="0" w:tplc="400A0013">
      <w:start w:val="1"/>
      <w:numFmt w:val="upperRoman"/>
      <w:lvlText w:val="%1."/>
      <w:lvlJc w:val="righ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>
      <w:start w:val="1"/>
      <w:numFmt w:val="decimal"/>
      <w:lvlText w:val="%4."/>
      <w:lvlJc w:val="left"/>
      <w:pPr>
        <w:ind w:left="2880" w:hanging="360"/>
      </w:pPr>
    </w:lvl>
    <w:lvl w:ilvl="4" w:tplc="400A0019">
      <w:start w:val="1"/>
      <w:numFmt w:val="lowerLetter"/>
      <w:lvlText w:val="%5."/>
      <w:lvlJc w:val="left"/>
      <w:pPr>
        <w:ind w:left="3600" w:hanging="360"/>
      </w:pPr>
    </w:lvl>
    <w:lvl w:ilvl="5" w:tplc="400A001B">
      <w:start w:val="1"/>
      <w:numFmt w:val="lowerRoman"/>
      <w:lvlText w:val="%6."/>
      <w:lvlJc w:val="right"/>
      <w:pPr>
        <w:ind w:left="4320" w:hanging="180"/>
      </w:pPr>
    </w:lvl>
    <w:lvl w:ilvl="6" w:tplc="400A000F">
      <w:start w:val="1"/>
      <w:numFmt w:val="decimal"/>
      <w:lvlText w:val="%7."/>
      <w:lvlJc w:val="left"/>
      <w:pPr>
        <w:ind w:left="5040" w:hanging="360"/>
      </w:pPr>
    </w:lvl>
    <w:lvl w:ilvl="7" w:tplc="400A0019">
      <w:start w:val="1"/>
      <w:numFmt w:val="lowerLetter"/>
      <w:lvlText w:val="%8."/>
      <w:lvlJc w:val="left"/>
      <w:pPr>
        <w:ind w:left="5760" w:hanging="360"/>
      </w:pPr>
    </w:lvl>
    <w:lvl w:ilvl="8" w:tplc="40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539A3"/>
    <w:multiLevelType w:val="hybridMultilevel"/>
    <w:tmpl w:val="E864E0DC"/>
    <w:lvl w:ilvl="0" w:tplc="400A0011">
      <w:start w:val="1"/>
      <w:numFmt w:val="decimal"/>
      <w:lvlText w:val="%1)"/>
      <w:lvlJc w:val="left"/>
      <w:pPr>
        <w:ind w:left="1287" w:hanging="360"/>
      </w:pPr>
    </w:lvl>
    <w:lvl w:ilvl="1" w:tplc="400A0019" w:tentative="1">
      <w:start w:val="1"/>
      <w:numFmt w:val="lowerLetter"/>
      <w:lvlText w:val="%2."/>
      <w:lvlJc w:val="left"/>
      <w:pPr>
        <w:ind w:left="2007" w:hanging="360"/>
      </w:pPr>
    </w:lvl>
    <w:lvl w:ilvl="2" w:tplc="400A001B" w:tentative="1">
      <w:start w:val="1"/>
      <w:numFmt w:val="lowerRoman"/>
      <w:lvlText w:val="%3."/>
      <w:lvlJc w:val="right"/>
      <w:pPr>
        <w:ind w:left="2727" w:hanging="180"/>
      </w:pPr>
    </w:lvl>
    <w:lvl w:ilvl="3" w:tplc="400A000F" w:tentative="1">
      <w:start w:val="1"/>
      <w:numFmt w:val="decimal"/>
      <w:lvlText w:val="%4."/>
      <w:lvlJc w:val="left"/>
      <w:pPr>
        <w:ind w:left="3447" w:hanging="360"/>
      </w:pPr>
    </w:lvl>
    <w:lvl w:ilvl="4" w:tplc="400A0019" w:tentative="1">
      <w:start w:val="1"/>
      <w:numFmt w:val="lowerLetter"/>
      <w:lvlText w:val="%5."/>
      <w:lvlJc w:val="left"/>
      <w:pPr>
        <w:ind w:left="4167" w:hanging="360"/>
      </w:pPr>
    </w:lvl>
    <w:lvl w:ilvl="5" w:tplc="400A001B" w:tentative="1">
      <w:start w:val="1"/>
      <w:numFmt w:val="lowerRoman"/>
      <w:lvlText w:val="%6."/>
      <w:lvlJc w:val="right"/>
      <w:pPr>
        <w:ind w:left="4887" w:hanging="180"/>
      </w:pPr>
    </w:lvl>
    <w:lvl w:ilvl="6" w:tplc="400A000F" w:tentative="1">
      <w:start w:val="1"/>
      <w:numFmt w:val="decimal"/>
      <w:lvlText w:val="%7."/>
      <w:lvlJc w:val="left"/>
      <w:pPr>
        <w:ind w:left="5607" w:hanging="360"/>
      </w:pPr>
    </w:lvl>
    <w:lvl w:ilvl="7" w:tplc="400A0019" w:tentative="1">
      <w:start w:val="1"/>
      <w:numFmt w:val="lowerLetter"/>
      <w:lvlText w:val="%8."/>
      <w:lvlJc w:val="left"/>
      <w:pPr>
        <w:ind w:left="6327" w:hanging="360"/>
      </w:pPr>
    </w:lvl>
    <w:lvl w:ilvl="8" w:tplc="40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F5B63B2"/>
    <w:multiLevelType w:val="hybridMultilevel"/>
    <w:tmpl w:val="E64C98AA"/>
    <w:lvl w:ilvl="0" w:tplc="400A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5ED72A5"/>
    <w:multiLevelType w:val="hybridMultilevel"/>
    <w:tmpl w:val="5EF2EEE4"/>
    <w:lvl w:ilvl="0" w:tplc="58984382">
      <w:start w:val="1"/>
      <w:numFmt w:val="decimal"/>
      <w:lvlText w:val="%1."/>
      <w:lvlJc w:val="left"/>
      <w:pPr>
        <w:ind w:left="1417" w:hanging="85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647" w:hanging="360"/>
      </w:pPr>
    </w:lvl>
    <w:lvl w:ilvl="2" w:tplc="400A001B" w:tentative="1">
      <w:start w:val="1"/>
      <w:numFmt w:val="lowerRoman"/>
      <w:lvlText w:val="%3."/>
      <w:lvlJc w:val="right"/>
      <w:pPr>
        <w:ind w:left="2367" w:hanging="180"/>
      </w:pPr>
    </w:lvl>
    <w:lvl w:ilvl="3" w:tplc="400A000F" w:tentative="1">
      <w:start w:val="1"/>
      <w:numFmt w:val="decimal"/>
      <w:lvlText w:val="%4."/>
      <w:lvlJc w:val="left"/>
      <w:pPr>
        <w:ind w:left="3087" w:hanging="360"/>
      </w:pPr>
    </w:lvl>
    <w:lvl w:ilvl="4" w:tplc="400A0019" w:tentative="1">
      <w:start w:val="1"/>
      <w:numFmt w:val="lowerLetter"/>
      <w:lvlText w:val="%5."/>
      <w:lvlJc w:val="left"/>
      <w:pPr>
        <w:ind w:left="3807" w:hanging="360"/>
      </w:pPr>
    </w:lvl>
    <w:lvl w:ilvl="5" w:tplc="400A001B" w:tentative="1">
      <w:start w:val="1"/>
      <w:numFmt w:val="lowerRoman"/>
      <w:lvlText w:val="%6."/>
      <w:lvlJc w:val="right"/>
      <w:pPr>
        <w:ind w:left="4527" w:hanging="180"/>
      </w:pPr>
    </w:lvl>
    <w:lvl w:ilvl="6" w:tplc="400A000F" w:tentative="1">
      <w:start w:val="1"/>
      <w:numFmt w:val="decimal"/>
      <w:lvlText w:val="%7."/>
      <w:lvlJc w:val="left"/>
      <w:pPr>
        <w:ind w:left="5247" w:hanging="360"/>
      </w:pPr>
    </w:lvl>
    <w:lvl w:ilvl="7" w:tplc="400A0019" w:tentative="1">
      <w:start w:val="1"/>
      <w:numFmt w:val="lowerLetter"/>
      <w:lvlText w:val="%8."/>
      <w:lvlJc w:val="left"/>
      <w:pPr>
        <w:ind w:left="5967" w:hanging="360"/>
      </w:pPr>
    </w:lvl>
    <w:lvl w:ilvl="8" w:tplc="4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96A5415"/>
    <w:multiLevelType w:val="hybridMultilevel"/>
    <w:tmpl w:val="FEACC37A"/>
    <w:lvl w:ilvl="0" w:tplc="40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0F79B2"/>
    <w:multiLevelType w:val="hybridMultilevel"/>
    <w:tmpl w:val="4D844872"/>
    <w:lvl w:ilvl="0" w:tplc="4112CB86"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0" w15:restartNumberingAfterBreak="0">
    <w:nsid w:val="787D38B7"/>
    <w:multiLevelType w:val="hybridMultilevel"/>
    <w:tmpl w:val="E242940E"/>
    <w:lvl w:ilvl="0" w:tplc="40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687E9D"/>
    <w:multiLevelType w:val="hybridMultilevel"/>
    <w:tmpl w:val="4F7253FE"/>
    <w:lvl w:ilvl="0" w:tplc="400A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A42E1C"/>
    <w:multiLevelType w:val="hybridMultilevel"/>
    <w:tmpl w:val="6D5E50CE"/>
    <w:lvl w:ilvl="0" w:tplc="400A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40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6"/>
  </w:num>
  <w:num w:numId="5">
    <w:abstractNumId w:val="0"/>
  </w:num>
  <w:num w:numId="6">
    <w:abstractNumId w:val="4"/>
  </w:num>
  <w:num w:numId="7">
    <w:abstractNumId w:val="16"/>
  </w:num>
  <w:num w:numId="8">
    <w:abstractNumId w:val="2"/>
  </w:num>
  <w:num w:numId="9">
    <w:abstractNumId w:val="13"/>
  </w:num>
  <w:num w:numId="10">
    <w:abstractNumId w:val="18"/>
  </w:num>
  <w:num w:numId="11">
    <w:abstractNumId w:val="20"/>
  </w:num>
  <w:num w:numId="12">
    <w:abstractNumId w:val="1"/>
  </w:num>
  <w:num w:numId="13">
    <w:abstractNumId w:val="9"/>
  </w:num>
  <w:num w:numId="14">
    <w:abstractNumId w:val="21"/>
  </w:num>
  <w:num w:numId="15">
    <w:abstractNumId w:val="15"/>
  </w:num>
  <w:num w:numId="16">
    <w:abstractNumId w:val="17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2"/>
  </w:num>
  <w:num w:numId="21">
    <w:abstractNumId w:val="14"/>
  </w:num>
  <w:num w:numId="22">
    <w:abstractNumId w:val="22"/>
  </w:num>
  <w:num w:numId="23">
    <w:abstractNumId w:val="3"/>
  </w:num>
  <w:num w:numId="2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FFA"/>
    <w:rsid w:val="00001A6E"/>
    <w:rsid w:val="00001C54"/>
    <w:rsid w:val="00004594"/>
    <w:rsid w:val="00004879"/>
    <w:rsid w:val="00010949"/>
    <w:rsid w:val="00011ABA"/>
    <w:rsid w:val="000120CE"/>
    <w:rsid w:val="000128A9"/>
    <w:rsid w:val="00014097"/>
    <w:rsid w:val="00015E92"/>
    <w:rsid w:val="00016926"/>
    <w:rsid w:val="0001763C"/>
    <w:rsid w:val="000207EE"/>
    <w:rsid w:val="00022DE4"/>
    <w:rsid w:val="00026066"/>
    <w:rsid w:val="0002642F"/>
    <w:rsid w:val="0003138C"/>
    <w:rsid w:val="00031DC6"/>
    <w:rsid w:val="00031FF4"/>
    <w:rsid w:val="0003258C"/>
    <w:rsid w:val="00032D6E"/>
    <w:rsid w:val="00036233"/>
    <w:rsid w:val="00037FA1"/>
    <w:rsid w:val="00041BAE"/>
    <w:rsid w:val="000428F6"/>
    <w:rsid w:val="000453B7"/>
    <w:rsid w:val="00045D91"/>
    <w:rsid w:val="000467F5"/>
    <w:rsid w:val="00046881"/>
    <w:rsid w:val="00047A59"/>
    <w:rsid w:val="00051246"/>
    <w:rsid w:val="0005386B"/>
    <w:rsid w:val="00054610"/>
    <w:rsid w:val="00054CB9"/>
    <w:rsid w:val="00055AEA"/>
    <w:rsid w:val="00055DC4"/>
    <w:rsid w:val="000561EE"/>
    <w:rsid w:val="0006001D"/>
    <w:rsid w:val="00060038"/>
    <w:rsid w:val="00060B7E"/>
    <w:rsid w:val="00061205"/>
    <w:rsid w:val="00061D45"/>
    <w:rsid w:val="00062432"/>
    <w:rsid w:val="00062631"/>
    <w:rsid w:val="00062AC2"/>
    <w:rsid w:val="000636C7"/>
    <w:rsid w:val="00063E15"/>
    <w:rsid w:val="00064F73"/>
    <w:rsid w:val="00066689"/>
    <w:rsid w:val="00070F01"/>
    <w:rsid w:val="000728DC"/>
    <w:rsid w:val="00072C9E"/>
    <w:rsid w:val="000730A3"/>
    <w:rsid w:val="00074097"/>
    <w:rsid w:val="00074785"/>
    <w:rsid w:val="00077567"/>
    <w:rsid w:val="00080A45"/>
    <w:rsid w:val="00080B62"/>
    <w:rsid w:val="00083D2B"/>
    <w:rsid w:val="000849E3"/>
    <w:rsid w:val="000851D8"/>
    <w:rsid w:val="00086382"/>
    <w:rsid w:val="00087276"/>
    <w:rsid w:val="000874FF"/>
    <w:rsid w:val="00087C1F"/>
    <w:rsid w:val="000900A3"/>
    <w:rsid w:val="00090519"/>
    <w:rsid w:val="00090693"/>
    <w:rsid w:val="000919A1"/>
    <w:rsid w:val="00092D94"/>
    <w:rsid w:val="00094840"/>
    <w:rsid w:val="000A0DC7"/>
    <w:rsid w:val="000A5B5A"/>
    <w:rsid w:val="000A7951"/>
    <w:rsid w:val="000B31C6"/>
    <w:rsid w:val="000B3B06"/>
    <w:rsid w:val="000B3F7F"/>
    <w:rsid w:val="000B4C3E"/>
    <w:rsid w:val="000B5D09"/>
    <w:rsid w:val="000B6072"/>
    <w:rsid w:val="000B7309"/>
    <w:rsid w:val="000B7ECE"/>
    <w:rsid w:val="000C0CF6"/>
    <w:rsid w:val="000C1D4D"/>
    <w:rsid w:val="000C31B9"/>
    <w:rsid w:val="000C3B26"/>
    <w:rsid w:val="000C69A6"/>
    <w:rsid w:val="000C6C50"/>
    <w:rsid w:val="000D0DB3"/>
    <w:rsid w:val="000D4B3A"/>
    <w:rsid w:val="000D6213"/>
    <w:rsid w:val="000E07C6"/>
    <w:rsid w:val="000E0A10"/>
    <w:rsid w:val="000E3FC3"/>
    <w:rsid w:val="000E6F9D"/>
    <w:rsid w:val="000F0A94"/>
    <w:rsid w:val="000F1624"/>
    <w:rsid w:val="000F382C"/>
    <w:rsid w:val="000F51C8"/>
    <w:rsid w:val="000F65C1"/>
    <w:rsid w:val="000F7D23"/>
    <w:rsid w:val="00100AFD"/>
    <w:rsid w:val="00101DEC"/>
    <w:rsid w:val="00102450"/>
    <w:rsid w:val="00102470"/>
    <w:rsid w:val="00102D86"/>
    <w:rsid w:val="001046D1"/>
    <w:rsid w:val="001052B7"/>
    <w:rsid w:val="00105434"/>
    <w:rsid w:val="00105698"/>
    <w:rsid w:val="00105CFA"/>
    <w:rsid w:val="001102A7"/>
    <w:rsid w:val="00110AD0"/>
    <w:rsid w:val="00110E96"/>
    <w:rsid w:val="00112821"/>
    <w:rsid w:val="00112A7A"/>
    <w:rsid w:val="001138AA"/>
    <w:rsid w:val="001149EE"/>
    <w:rsid w:val="00114AE4"/>
    <w:rsid w:val="00114F62"/>
    <w:rsid w:val="00115E30"/>
    <w:rsid w:val="00117B37"/>
    <w:rsid w:val="00120368"/>
    <w:rsid w:val="0012175E"/>
    <w:rsid w:val="00123BF5"/>
    <w:rsid w:val="00123E14"/>
    <w:rsid w:val="001244D1"/>
    <w:rsid w:val="001279D9"/>
    <w:rsid w:val="00130670"/>
    <w:rsid w:val="001308BE"/>
    <w:rsid w:val="00130CDE"/>
    <w:rsid w:val="00131DE8"/>
    <w:rsid w:val="00133379"/>
    <w:rsid w:val="001357BC"/>
    <w:rsid w:val="001362E0"/>
    <w:rsid w:val="00136682"/>
    <w:rsid w:val="001377C7"/>
    <w:rsid w:val="00140380"/>
    <w:rsid w:val="00140992"/>
    <w:rsid w:val="00140F38"/>
    <w:rsid w:val="001411F4"/>
    <w:rsid w:val="001430E8"/>
    <w:rsid w:val="00143F80"/>
    <w:rsid w:val="0014406B"/>
    <w:rsid w:val="00147C65"/>
    <w:rsid w:val="001527FF"/>
    <w:rsid w:val="001531D2"/>
    <w:rsid w:val="00155DA4"/>
    <w:rsid w:val="0015630F"/>
    <w:rsid w:val="00157379"/>
    <w:rsid w:val="0016003D"/>
    <w:rsid w:val="00160577"/>
    <w:rsid w:val="00161A9C"/>
    <w:rsid w:val="001620C2"/>
    <w:rsid w:val="00164012"/>
    <w:rsid w:val="00164C39"/>
    <w:rsid w:val="00165A39"/>
    <w:rsid w:val="00166ED1"/>
    <w:rsid w:val="0016745B"/>
    <w:rsid w:val="001720A9"/>
    <w:rsid w:val="00172E84"/>
    <w:rsid w:val="001730D8"/>
    <w:rsid w:val="001731EB"/>
    <w:rsid w:val="00176A97"/>
    <w:rsid w:val="00177A6B"/>
    <w:rsid w:val="00177DA9"/>
    <w:rsid w:val="00181486"/>
    <w:rsid w:val="001817C5"/>
    <w:rsid w:val="00183A69"/>
    <w:rsid w:val="00186BA9"/>
    <w:rsid w:val="00187FC3"/>
    <w:rsid w:val="00193741"/>
    <w:rsid w:val="0019395D"/>
    <w:rsid w:val="00195039"/>
    <w:rsid w:val="001A0A35"/>
    <w:rsid w:val="001A1557"/>
    <w:rsid w:val="001A1D69"/>
    <w:rsid w:val="001A24D1"/>
    <w:rsid w:val="001A2BD2"/>
    <w:rsid w:val="001A32C7"/>
    <w:rsid w:val="001A36EF"/>
    <w:rsid w:val="001A3F4B"/>
    <w:rsid w:val="001A5DAF"/>
    <w:rsid w:val="001B0468"/>
    <w:rsid w:val="001B0840"/>
    <w:rsid w:val="001B0B3C"/>
    <w:rsid w:val="001B148B"/>
    <w:rsid w:val="001B1567"/>
    <w:rsid w:val="001B3E0A"/>
    <w:rsid w:val="001B41B9"/>
    <w:rsid w:val="001B503A"/>
    <w:rsid w:val="001B6D3A"/>
    <w:rsid w:val="001B7B76"/>
    <w:rsid w:val="001C02A5"/>
    <w:rsid w:val="001C0E10"/>
    <w:rsid w:val="001C2216"/>
    <w:rsid w:val="001C24DB"/>
    <w:rsid w:val="001C288F"/>
    <w:rsid w:val="001C35E0"/>
    <w:rsid w:val="001C4920"/>
    <w:rsid w:val="001C5469"/>
    <w:rsid w:val="001C79D4"/>
    <w:rsid w:val="001D0CCF"/>
    <w:rsid w:val="001D10A5"/>
    <w:rsid w:val="001D14F9"/>
    <w:rsid w:val="001D2C67"/>
    <w:rsid w:val="001D3BF0"/>
    <w:rsid w:val="001D7606"/>
    <w:rsid w:val="001E18B8"/>
    <w:rsid w:val="001E3440"/>
    <w:rsid w:val="001E6301"/>
    <w:rsid w:val="001E6CFD"/>
    <w:rsid w:val="001E7B97"/>
    <w:rsid w:val="001F1D41"/>
    <w:rsid w:val="001F1F0E"/>
    <w:rsid w:val="001F1FD9"/>
    <w:rsid w:val="001F309E"/>
    <w:rsid w:val="001F3845"/>
    <w:rsid w:val="001F4A8C"/>
    <w:rsid w:val="001F6984"/>
    <w:rsid w:val="002007CD"/>
    <w:rsid w:val="002008DA"/>
    <w:rsid w:val="002011B3"/>
    <w:rsid w:val="00203176"/>
    <w:rsid w:val="00205FB9"/>
    <w:rsid w:val="002068CC"/>
    <w:rsid w:val="00206D98"/>
    <w:rsid w:val="002105A4"/>
    <w:rsid w:val="002108CF"/>
    <w:rsid w:val="00212580"/>
    <w:rsid w:val="00213A78"/>
    <w:rsid w:val="00213B19"/>
    <w:rsid w:val="00213B2D"/>
    <w:rsid w:val="00214074"/>
    <w:rsid w:val="002152AA"/>
    <w:rsid w:val="002171E9"/>
    <w:rsid w:val="002176FA"/>
    <w:rsid w:val="002178A9"/>
    <w:rsid w:val="0022178E"/>
    <w:rsid w:val="002219C0"/>
    <w:rsid w:val="00221F00"/>
    <w:rsid w:val="0022205E"/>
    <w:rsid w:val="00222743"/>
    <w:rsid w:val="00222A27"/>
    <w:rsid w:val="00224775"/>
    <w:rsid w:val="0022532E"/>
    <w:rsid w:val="00227A9D"/>
    <w:rsid w:val="00230C20"/>
    <w:rsid w:val="00232921"/>
    <w:rsid w:val="00233450"/>
    <w:rsid w:val="002338CB"/>
    <w:rsid w:val="00235184"/>
    <w:rsid w:val="0023636B"/>
    <w:rsid w:val="00240097"/>
    <w:rsid w:val="00240407"/>
    <w:rsid w:val="00240579"/>
    <w:rsid w:val="00240959"/>
    <w:rsid w:val="00240AE2"/>
    <w:rsid w:val="002410B0"/>
    <w:rsid w:val="00243A73"/>
    <w:rsid w:val="00243F0B"/>
    <w:rsid w:val="00244BA6"/>
    <w:rsid w:val="00244F9C"/>
    <w:rsid w:val="00245D86"/>
    <w:rsid w:val="00245DFD"/>
    <w:rsid w:val="00246ABE"/>
    <w:rsid w:val="002470F2"/>
    <w:rsid w:val="0024750E"/>
    <w:rsid w:val="00247A68"/>
    <w:rsid w:val="002502A7"/>
    <w:rsid w:val="00251D70"/>
    <w:rsid w:val="00252BB2"/>
    <w:rsid w:val="0025356B"/>
    <w:rsid w:val="002543FF"/>
    <w:rsid w:val="00254483"/>
    <w:rsid w:val="00255156"/>
    <w:rsid w:val="0025527B"/>
    <w:rsid w:val="00255C0E"/>
    <w:rsid w:val="00261BEA"/>
    <w:rsid w:val="00265C12"/>
    <w:rsid w:val="00266204"/>
    <w:rsid w:val="0026656D"/>
    <w:rsid w:val="00266807"/>
    <w:rsid w:val="00266D41"/>
    <w:rsid w:val="002676FC"/>
    <w:rsid w:val="00267772"/>
    <w:rsid w:val="002679E1"/>
    <w:rsid w:val="00271DFC"/>
    <w:rsid w:val="002724D0"/>
    <w:rsid w:val="00273007"/>
    <w:rsid w:val="0027336C"/>
    <w:rsid w:val="0027476A"/>
    <w:rsid w:val="00274F29"/>
    <w:rsid w:val="00275810"/>
    <w:rsid w:val="00281A54"/>
    <w:rsid w:val="0028645A"/>
    <w:rsid w:val="00286570"/>
    <w:rsid w:val="002922DC"/>
    <w:rsid w:val="002961AE"/>
    <w:rsid w:val="002961CB"/>
    <w:rsid w:val="00296309"/>
    <w:rsid w:val="00296406"/>
    <w:rsid w:val="002A0542"/>
    <w:rsid w:val="002A32E5"/>
    <w:rsid w:val="002A34FA"/>
    <w:rsid w:val="002A41A2"/>
    <w:rsid w:val="002A57A8"/>
    <w:rsid w:val="002A7D1F"/>
    <w:rsid w:val="002B019F"/>
    <w:rsid w:val="002B0F67"/>
    <w:rsid w:val="002B10DB"/>
    <w:rsid w:val="002B12A5"/>
    <w:rsid w:val="002B1A16"/>
    <w:rsid w:val="002B21B5"/>
    <w:rsid w:val="002B244A"/>
    <w:rsid w:val="002B2685"/>
    <w:rsid w:val="002B5E5A"/>
    <w:rsid w:val="002B6CE9"/>
    <w:rsid w:val="002B764F"/>
    <w:rsid w:val="002C13AF"/>
    <w:rsid w:val="002C5E2B"/>
    <w:rsid w:val="002C7BE9"/>
    <w:rsid w:val="002C7E6D"/>
    <w:rsid w:val="002D1E71"/>
    <w:rsid w:val="002D28F5"/>
    <w:rsid w:val="002D3CDF"/>
    <w:rsid w:val="002D567E"/>
    <w:rsid w:val="002D7CAD"/>
    <w:rsid w:val="002E0E03"/>
    <w:rsid w:val="002E18D9"/>
    <w:rsid w:val="002E24CB"/>
    <w:rsid w:val="002E3E94"/>
    <w:rsid w:val="002E4C89"/>
    <w:rsid w:val="002E52A9"/>
    <w:rsid w:val="002E68A2"/>
    <w:rsid w:val="002F0080"/>
    <w:rsid w:val="002F0E97"/>
    <w:rsid w:val="002F4130"/>
    <w:rsid w:val="002F424E"/>
    <w:rsid w:val="002F4475"/>
    <w:rsid w:val="002F6DC3"/>
    <w:rsid w:val="002F7A7F"/>
    <w:rsid w:val="003024E8"/>
    <w:rsid w:val="00302730"/>
    <w:rsid w:val="0030432B"/>
    <w:rsid w:val="00304993"/>
    <w:rsid w:val="00305A50"/>
    <w:rsid w:val="00306902"/>
    <w:rsid w:val="003076F3"/>
    <w:rsid w:val="00310846"/>
    <w:rsid w:val="003115BC"/>
    <w:rsid w:val="00311BFC"/>
    <w:rsid w:val="003143AF"/>
    <w:rsid w:val="00315909"/>
    <w:rsid w:val="00316A1E"/>
    <w:rsid w:val="00321405"/>
    <w:rsid w:val="00325B01"/>
    <w:rsid w:val="00326A9C"/>
    <w:rsid w:val="00327452"/>
    <w:rsid w:val="003310AD"/>
    <w:rsid w:val="0033138A"/>
    <w:rsid w:val="00333E79"/>
    <w:rsid w:val="003340A2"/>
    <w:rsid w:val="003342C5"/>
    <w:rsid w:val="00334BBC"/>
    <w:rsid w:val="00335B4C"/>
    <w:rsid w:val="00337F4A"/>
    <w:rsid w:val="0034044E"/>
    <w:rsid w:val="00340784"/>
    <w:rsid w:val="0034437B"/>
    <w:rsid w:val="00344AF7"/>
    <w:rsid w:val="00346CBD"/>
    <w:rsid w:val="00346E0C"/>
    <w:rsid w:val="00347455"/>
    <w:rsid w:val="00347A66"/>
    <w:rsid w:val="00350A60"/>
    <w:rsid w:val="00350E55"/>
    <w:rsid w:val="00352697"/>
    <w:rsid w:val="003534BC"/>
    <w:rsid w:val="0035519F"/>
    <w:rsid w:val="003576AC"/>
    <w:rsid w:val="00361377"/>
    <w:rsid w:val="003619B8"/>
    <w:rsid w:val="00362082"/>
    <w:rsid w:val="00362642"/>
    <w:rsid w:val="00363544"/>
    <w:rsid w:val="003709B0"/>
    <w:rsid w:val="0037212F"/>
    <w:rsid w:val="00374B2A"/>
    <w:rsid w:val="00376F89"/>
    <w:rsid w:val="003773D7"/>
    <w:rsid w:val="00380F6B"/>
    <w:rsid w:val="00381CE8"/>
    <w:rsid w:val="00383B17"/>
    <w:rsid w:val="0038400F"/>
    <w:rsid w:val="00384B31"/>
    <w:rsid w:val="00385BF8"/>
    <w:rsid w:val="00385FBF"/>
    <w:rsid w:val="0038638D"/>
    <w:rsid w:val="00387CC3"/>
    <w:rsid w:val="003910D1"/>
    <w:rsid w:val="003911A2"/>
    <w:rsid w:val="0039150A"/>
    <w:rsid w:val="00392365"/>
    <w:rsid w:val="00392D3B"/>
    <w:rsid w:val="003936EE"/>
    <w:rsid w:val="003949B5"/>
    <w:rsid w:val="00394D34"/>
    <w:rsid w:val="003979A5"/>
    <w:rsid w:val="003A085B"/>
    <w:rsid w:val="003A15CC"/>
    <w:rsid w:val="003A1723"/>
    <w:rsid w:val="003A2AF0"/>
    <w:rsid w:val="003A3CEC"/>
    <w:rsid w:val="003A4000"/>
    <w:rsid w:val="003A454F"/>
    <w:rsid w:val="003A4865"/>
    <w:rsid w:val="003A51CA"/>
    <w:rsid w:val="003A5F06"/>
    <w:rsid w:val="003A6C81"/>
    <w:rsid w:val="003A7400"/>
    <w:rsid w:val="003A7416"/>
    <w:rsid w:val="003B33CD"/>
    <w:rsid w:val="003B4028"/>
    <w:rsid w:val="003B4288"/>
    <w:rsid w:val="003B46A9"/>
    <w:rsid w:val="003B4C25"/>
    <w:rsid w:val="003C0CA9"/>
    <w:rsid w:val="003C1505"/>
    <w:rsid w:val="003C3680"/>
    <w:rsid w:val="003C4177"/>
    <w:rsid w:val="003C456D"/>
    <w:rsid w:val="003C6C50"/>
    <w:rsid w:val="003D1AD1"/>
    <w:rsid w:val="003D1CFF"/>
    <w:rsid w:val="003D215A"/>
    <w:rsid w:val="003D2640"/>
    <w:rsid w:val="003D3F54"/>
    <w:rsid w:val="003D4580"/>
    <w:rsid w:val="003D5E39"/>
    <w:rsid w:val="003D7A58"/>
    <w:rsid w:val="003D7F27"/>
    <w:rsid w:val="003E0903"/>
    <w:rsid w:val="003E0FC7"/>
    <w:rsid w:val="003E1898"/>
    <w:rsid w:val="003E22CB"/>
    <w:rsid w:val="003E41E6"/>
    <w:rsid w:val="003E478B"/>
    <w:rsid w:val="003E5DBB"/>
    <w:rsid w:val="003F2392"/>
    <w:rsid w:val="003F29B7"/>
    <w:rsid w:val="003F3E7A"/>
    <w:rsid w:val="003F5818"/>
    <w:rsid w:val="00400D94"/>
    <w:rsid w:val="004019D5"/>
    <w:rsid w:val="0040262C"/>
    <w:rsid w:val="00403300"/>
    <w:rsid w:val="00403D88"/>
    <w:rsid w:val="00405942"/>
    <w:rsid w:val="00406719"/>
    <w:rsid w:val="004069C2"/>
    <w:rsid w:val="00406BAF"/>
    <w:rsid w:val="0040761D"/>
    <w:rsid w:val="004105A9"/>
    <w:rsid w:val="00416A23"/>
    <w:rsid w:val="00420AED"/>
    <w:rsid w:val="00421246"/>
    <w:rsid w:val="00421617"/>
    <w:rsid w:val="00425D1D"/>
    <w:rsid w:val="00426701"/>
    <w:rsid w:val="0043106F"/>
    <w:rsid w:val="00434A61"/>
    <w:rsid w:val="00435CDB"/>
    <w:rsid w:val="0043639C"/>
    <w:rsid w:val="00436AC5"/>
    <w:rsid w:val="00440B25"/>
    <w:rsid w:val="004412C9"/>
    <w:rsid w:val="004433E0"/>
    <w:rsid w:val="00443FC9"/>
    <w:rsid w:val="00444864"/>
    <w:rsid w:val="00444C38"/>
    <w:rsid w:val="004452C5"/>
    <w:rsid w:val="00445428"/>
    <w:rsid w:val="00450942"/>
    <w:rsid w:val="00450C14"/>
    <w:rsid w:val="004525BC"/>
    <w:rsid w:val="00452D25"/>
    <w:rsid w:val="004545E1"/>
    <w:rsid w:val="00457D32"/>
    <w:rsid w:val="004602F9"/>
    <w:rsid w:val="004632FB"/>
    <w:rsid w:val="0046381C"/>
    <w:rsid w:val="00463E06"/>
    <w:rsid w:val="004644C2"/>
    <w:rsid w:val="004654AB"/>
    <w:rsid w:val="00470D4D"/>
    <w:rsid w:val="00473C6D"/>
    <w:rsid w:val="0047465C"/>
    <w:rsid w:val="0047584E"/>
    <w:rsid w:val="00475E58"/>
    <w:rsid w:val="00476F82"/>
    <w:rsid w:val="00477D08"/>
    <w:rsid w:val="00480214"/>
    <w:rsid w:val="004802B7"/>
    <w:rsid w:val="0048162C"/>
    <w:rsid w:val="00481B12"/>
    <w:rsid w:val="00484B2A"/>
    <w:rsid w:val="004855FF"/>
    <w:rsid w:val="00485ADE"/>
    <w:rsid w:val="00486A4D"/>
    <w:rsid w:val="00487FC3"/>
    <w:rsid w:val="00490388"/>
    <w:rsid w:val="00490995"/>
    <w:rsid w:val="00490F10"/>
    <w:rsid w:val="0049128C"/>
    <w:rsid w:val="0049360E"/>
    <w:rsid w:val="00495A98"/>
    <w:rsid w:val="00496478"/>
    <w:rsid w:val="00497FA2"/>
    <w:rsid w:val="004A2D89"/>
    <w:rsid w:val="004A40B2"/>
    <w:rsid w:val="004A4E79"/>
    <w:rsid w:val="004A4E7D"/>
    <w:rsid w:val="004A5A2A"/>
    <w:rsid w:val="004B1422"/>
    <w:rsid w:val="004B2C2C"/>
    <w:rsid w:val="004B51EA"/>
    <w:rsid w:val="004B673A"/>
    <w:rsid w:val="004B7BF6"/>
    <w:rsid w:val="004C1C9F"/>
    <w:rsid w:val="004C1E1F"/>
    <w:rsid w:val="004C20E8"/>
    <w:rsid w:val="004C3FEC"/>
    <w:rsid w:val="004C5640"/>
    <w:rsid w:val="004C5DCE"/>
    <w:rsid w:val="004C7244"/>
    <w:rsid w:val="004C791E"/>
    <w:rsid w:val="004D361A"/>
    <w:rsid w:val="004D696A"/>
    <w:rsid w:val="004E2821"/>
    <w:rsid w:val="004E35F6"/>
    <w:rsid w:val="004E3C7C"/>
    <w:rsid w:val="004E3E8D"/>
    <w:rsid w:val="004E4852"/>
    <w:rsid w:val="004E6BBA"/>
    <w:rsid w:val="004E747D"/>
    <w:rsid w:val="004F0283"/>
    <w:rsid w:val="004F18E3"/>
    <w:rsid w:val="004F3F8C"/>
    <w:rsid w:val="004F473C"/>
    <w:rsid w:val="004F6871"/>
    <w:rsid w:val="004F72F9"/>
    <w:rsid w:val="0050201B"/>
    <w:rsid w:val="00502AE1"/>
    <w:rsid w:val="00503723"/>
    <w:rsid w:val="00503D87"/>
    <w:rsid w:val="005056AA"/>
    <w:rsid w:val="0050752E"/>
    <w:rsid w:val="005079B1"/>
    <w:rsid w:val="00507F96"/>
    <w:rsid w:val="00510B50"/>
    <w:rsid w:val="0051111C"/>
    <w:rsid w:val="00511663"/>
    <w:rsid w:val="00511DBC"/>
    <w:rsid w:val="00513046"/>
    <w:rsid w:val="005139A3"/>
    <w:rsid w:val="00514C34"/>
    <w:rsid w:val="00515CC9"/>
    <w:rsid w:val="005161FA"/>
    <w:rsid w:val="005205F6"/>
    <w:rsid w:val="00520619"/>
    <w:rsid w:val="00521536"/>
    <w:rsid w:val="005227C5"/>
    <w:rsid w:val="0052547D"/>
    <w:rsid w:val="005264C5"/>
    <w:rsid w:val="005279B5"/>
    <w:rsid w:val="00527E8C"/>
    <w:rsid w:val="00530674"/>
    <w:rsid w:val="0053191A"/>
    <w:rsid w:val="00531A16"/>
    <w:rsid w:val="005320EA"/>
    <w:rsid w:val="00532A97"/>
    <w:rsid w:val="005341C1"/>
    <w:rsid w:val="0053743C"/>
    <w:rsid w:val="00537FFA"/>
    <w:rsid w:val="0054136D"/>
    <w:rsid w:val="00541ED9"/>
    <w:rsid w:val="00542828"/>
    <w:rsid w:val="00542933"/>
    <w:rsid w:val="00542F22"/>
    <w:rsid w:val="005431F1"/>
    <w:rsid w:val="0054326E"/>
    <w:rsid w:val="00543BF4"/>
    <w:rsid w:val="00543E00"/>
    <w:rsid w:val="00545342"/>
    <w:rsid w:val="005477FB"/>
    <w:rsid w:val="00547E13"/>
    <w:rsid w:val="00550E5D"/>
    <w:rsid w:val="00550F16"/>
    <w:rsid w:val="00553285"/>
    <w:rsid w:val="0055759F"/>
    <w:rsid w:val="00560A12"/>
    <w:rsid w:val="00561C81"/>
    <w:rsid w:val="005631B4"/>
    <w:rsid w:val="0056332E"/>
    <w:rsid w:val="0056359B"/>
    <w:rsid w:val="00563747"/>
    <w:rsid w:val="00563C27"/>
    <w:rsid w:val="00567280"/>
    <w:rsid w:val="00570240"/>
    <w:rsid w:val="00571851"/>
    <w:rsid w:val="00571A0D"/>
    <w:rsid w:val="0057315D"/>
    <w:rsid w:val="00573F4F"/>
    <w:rsid w:val="00575707"/>
    <w:rsid w:val="0057580A"/>
    <w:rsid w:val="005779C2"/>
    <w:rsid w:val="00581DF5"/>
    <w:rsid w:val="00582707"/>
    <w:rsid w:val="00582B49"/>
    <w:rsid w:val="00584B4B"/>
    <w:rsid w:val="0058651B"/>
    <w:rsid w:val="00586DCE"/>
    <w:rsid w:val="005914E4"/>
    <w:rsid w:val="00593289"/>
    <w:rsid w:val="0059464F"/>
    <w:rsid w:val="005954FD"/>
    <w:rsid w:val="00595CE0"/>
    <w:rsid w:val="00596991"/>
    <w:rsid w:val="00596A34"/>
    <w:rsid w:val="005971A1"/>
    <w:rsid w:val="00597F55"/>
    <w:rsid w:val="005A1134"/>
    <w:rsid w:val="005A134E"/>
    <w:rsid w:val="005A1755"/>
    <w:rsid w:val="005A1F96"/>
    <w:rsid w:val="005A2791"/>
    <w:rsid w:val="005A4D7F"/>
    <w:rsid w:val="005A5284"/>
    <w:rsid w:val="005B25D4"/>
    <w:rsid w:val="005B2CB4"/>
    <w:rsid w:val="005B3174"/>
    <w:rsid w:val="005B3E87"/>
    <w:rsid w:val="005B42BF"/>
    <w:rsid w:val="005B4DAB"/>
    <w:rsid w:val="005B51E0"/>
    <w:rsid w:val="005B7461"/>
    <w:rsid w:val="005C09B4"/>
    <w:rsid w:val="005C10BD"/>
    <w:rsid w:val="005C11BD"/>
    <w:rsid w:val="005C1229"/>
    <w:rsid w:val="005C2D01"/>
    <w:rsid w:val="005C59EC"/>
    <w:rsid w:val="005C5E52"/>
    <w:rsid w:val="005C6441"/>
    <w:rsid w:val="005D0C91"/>
    <w:rsid w:val="005D0D2F"/>
    <w:rsid w:val="005D4205"/>
    <w:rsid w:val="005D4C9F"/>
    <w:rsid w:val="005D604D"/>
    <w:rsid w:val="005D6C21"/>
    <w:rsid w:val="005D771D"/>
    <w:rsid w:val="005E364D"/>
    <w:rsid w:val="005E4A35"/>
    <w:rsid w:val="005E7F18"/>
    <w:rsid w:val="005F0621"/>
    <w:rsid w:val="005F08A3"/>
    <w:rsid w:val="005F0D55"/>
    <w:rsid w:val="005F1498"/>
    <w:rsid w:val="005F1519"/>
    <w:rsid w:val="005F1842"/>
    <w:rsid w:val="005F2F69"/>
    <w:rsid w:val="005F5150"/>
    <w:rsid w:val="005F6E5E"/>
    <w:rsid w:val="006002D1"/>
    <w:rsid w:val="00600658"/>
    <w:rsid w:val="00601069"/>
    <w:rsid w:val="00601A1A"/>
    <w:rsid w:val="006037E7"/>
    <w:rsid w:val="00604578"/>
    <w:rsid w:val="00604B52"/>
    <w:rsid w:val="00605093"/>
    <w:rsid w:val="006051B5"/>
    <w:rsid w:val="006065DA"/>
    <w:rsid w:val="006070B5"/>
    <w:rsid w:val="006144E7"/>
    <w:rsid w:val="0061451E"/>
    <w:rsid w:val="006147E2"/>
    <w:rsid w:val="0061486F"/>
    <w:rsid w:val="00614966"/>
    <w:rsid w:val="006178C6"/>
    <w:rsid w:val="00620468"/>
    <w:rsid w:val="00627E8C"/>
    <w:rsid w:val="006308E5"/>
    <w:rsid w:val="00632220"/>
    <w:rsid w:val="006339ED"/>
    <w:rsid w:val="00634904"/>
    <w:rsid w:val="00635870"/>
    <w:rsid w:val="00636D50"/>
    <w:rsid w:val="00640052"/>
    <w:rsid w:val="006428F9"/>
    <w:rsid w:val="006438EE"/>
    <w:rsid w:val="006440DC"/>
    <w:rsid w:val="00644FF8"/>
    <w:rsid w:val="00647396"/>
    <w:rsid w:val="00650EAD"/>
    <w:rsid w:val="00651DC1"/>
    <w:rsid w:val="00651E4D"/>
    <w:rsid w:val="00653258"/>
    <w:rsid w:val="00653540"/>
    <w:rsid w:val="00654060"/>
    <w:rsid w:val="006555E8"/>
    <w:rsid w:val="00656AF2"/>
    <w:rsid w:val="00660096"/>
    <w:rsid w:val="00661E00"/>
    <w:rsid w:val="00661EC9"/>
    <w:rsid w:val="00663177"/>
    <w:rsid w:val="0066486E"/>
    <w:rsid w:val="00665B19"/>
    <w:rsid w:val="006667D2"/>
    <w:rsid w:val="006674CA"/>
    <w:rsid w:val="00672BB7"/>
    <w:rsid w:val="00673047"/>
    <w:rsid w:val="0067397B"/>
    <w:rsid w:val="0068286F"/>
    <w:rsid w:val="00684435"/>
    <w:rsid w:val="00686F38"/>
    <w:rsid w:val="00690C3D"/>
    <w:rsid w:val="00692EA6"/>
    <w:rsid w:val="00693897"/>
    <w:rsid w:val="00694AD3"/>
    <w:rsid w:val="00694BDD"/>
    <w:rsid w:val="00694D84"/>
    <w:rsid w:val="00696BA6"/>
    <w:rsid w:val="006A0239"/>
    <w:rsid w:val="006A05B8"/>
    <w:rsid w:val="006A0EA3"/>
    <w:rsid w:val="006A152F"/>
    <w:rsid w:val="006A16E1"/>
    <w:rsid w:val="006A2137"/>
    <w:rsid w:val="006A2BA7"/>
    <w:rsid w:val="006A6286"/>
    <w:rsid w:val="006B05B0"/>
    <w:rsid w:val="006B1EE9"/>
    <w:rsid w:val="006B2C0F"/>
    <w:rsid w:val="006B2D74"/>
    <w:rsid w:val="006B35B5"/>
    <w:rsid w:val="006B4894"/>
    <w:rsid w:val="006B5930"/>
    <w:rsid w:val="006B5D73"/>
    <w:rsid w:val="006B64CE"/>
    <w:rsid w:val="006B6D53"/>
    <w:rsid w:val="006B7E05"/>
    <w:rsid w:val="006C0205"/>
    <w:rsid w:val="006C0521"/>
    <w:rsid w:val="006C1D1C"/>
    <w:rsid w:val="006C4568"/>
    <w:rsid w:val="006C4A68"/>
    <w:rsid w:val="006C7C08"/>
    <w:rsid w:val="006C7D4F"/>
    <w:rsid w:val="006D112C"/>
    <w:rsid w:val="006D171D"/>
    <w:rsid w:val="006D17B2"/>
    <w:rsid w:val="006D311A"/>
    <w:rsid w:val="006D4C8F"/>
    <w:rsid w:val="006D50F9"/>
    <w:rsid w:val="006D7DA0"/>
    <w:rsid w:val="006E022B"/>
    <w:rsid w:val="006E0C1F"/>
    <w:rsid w:val="006E134C"/>
    <w:rsid w:val="006E1E2D"/>
    <w:rsid w:val="006E2151"/>
    <w:rsid w:val="006E589E"/>
    <w:rsid w:val="006E662F"/>
    <w:rsid w:val="006F1357"/>
    <w:rsid w:val="006F136E"/>
    <w:rsid w:val="006F1BAC"/>
    <w:rsid w:val="006F3138"/>
    <w:rsid w:val="006F3EB5"/>
    <w:rsid w:val="006F3ECE"/>
    <w:rsid w:val="006F5F72"/>
    <w:rsid w:val="006F6045"/>
    <w:rsid w:val="006F67E1"/>
    <w:rsid w:val="006F6A74"/>
    <w:rsid w:val="006F7582"/>
    <w:rsid w:val="00700BDB"/>
    <w:rsid w:val="0070255D"/>
    <w:rsid w:val="00702ED1"/>
    <w:rsid w:val="00703759"/>
    <w:rsid w:val="007044E6"/>
    <w:rsid w:val="00704523"/>
    <w:rsid w:val="0070580D"/>
    <w:rsid w:val="007106E0"/>
    <w:rsid w:val="00711162"/>
    <w:rsid w:val="00711C7A"/>
    <w:rsid w:val="00714DDB"/>
    <w:rsid w:val="007166AF"/>
    <w:rsid w:val="00720EC5"/>
    <w:rsid w:val="00721589"/>
    <w:rsid w:val="00724622"/>
    <w:rsid w:val="007256A9"/>
    <w:rsid w:val="007314F4"/>
    <w:rsid w:val="007332A9"/>
    <w:rsid w:val="00733B6A"/>
    <w:rsid w:val="00734CB0"/>
    <w:rsid w:val="00734CED"/>
    <w:rsid w:val="00735145"/>
    <w:rsid w:val="007360A6"/>
    <w:rsid w:val="007418D4"/>
    <w:rsid w:val="00742085"/>
    <w:rsid w:val="007424F8"/>
    <w:rsid w:val="00743897"/>
    <w:rsid w:val="00743B8B"/>
    <w:rsid w:val="00744D2E"/>
    <w:rsid w:val="007460CF"/>
    <w:rsid w:val="00747ACA"/>
    <w:rsid w:val="00750013"/>
    <w:rsid w:val="00750112"/>
    <w:rsid w:val="00754037"/>
    <w:rsid w:val="00757455"/>
    <w:rsid w:val="00757E5B"/>
    <w:rsid w:val="0076128B"/>
    <w:rsid w:val="00762376"/>
    <w:rsid w:val="007628FE"/>
    <w:rsid w:val="00762B12"/>
    <w:rsid w:val="00763134"/>
    <w:rsid w:val="00764BC9"/>
    <w:rsid w:val="007652D0"/>
    <w:rsid w:val="00765E18"/>
    <w:rsid w:val="00766EB7"/>
    <w:rsid w:val="00766F89"/>
    <w:rsid w:val="00767CAB"/>
    <w:rsid w:val="00767DA6"/>
    <w:rsid w:val="00771991"/>
    <w:rsid w:val="00771BDC"/>
    <w:rsid w:val="00771E96"/>
    <w:rsid w:val="00772E0E"/>
    <w:rsid w:val="00773271"/>
    <w:rsid w:val="0077417D"/>
    <w:rsid w:val="007741B7"/>
    <w:rsid w:val="00780B2B"/>
    <w:rsid w:val="007824F1"/>
    <w:rsid w:val="00782D71"/>
    <w:rsid w:val="007859A8"/>
    <w:rsid w:val="00793603"/>
    <w:rsid w:val="0079540D"/>
    <w:rsid w:val="0079601A"/>
    <w:rsid w:val="00796BBA"/>
    <w:rsid w:val="00797427"/>
    <w:rsid w:val="00797479"/>
    <w:rsid w:val="00797631"/>
    <w:rsid w:val="007977EB"/>
    <w:rsid w:val="007A0DB5"/>
    <w:rsid w:val="007A15AF"/>
    <w:rsid w:val="007A3A60"/>
    <w:rsid w:val="007A4267"/>
    <w:rsid w:val="007A555D"/>
    <w:rsid w:val="007B260A"/>
    <w:rsid w:val="007B2B45"/>
    <w:rsid w:val="007B31DD"/>
    <w:rsid w:val="007B5170"/>
    <w:rsid w:val="007B7AF9"/>
    <w:rsid w:val="007C1D3E"/>
    <w:rsid w:val="007C2CEE"/>
    <w:rsid w:val="007C3271"/>
    <w:rsid w:val="007C49E7"/>
    <w:rsid w:val="007C64F5"/>
    <w:rsid w:val="007D0DB4"/>
    <w:rsid w:val="007D3121"/>
    <w:rsid w:val="007D3443"/>
    <w:rsid w:val="007D3B70"/>
    <w:rsid w:val="007D3E6F"/>
    <w:rsid w:val="007D3EF9"/>
    <w:rsid w:val="007D3F1E"/>
    <w:rsid w:val="007D4328"/>
    <w:rsid w:val="007D4DD9"/>
    <w:rsid w:val="007D500A"/>
    <w:rsid w:val="007D5313"/>
    <w:rsid w:val="007D5AF5"/>
    <w:rsid w:val="007D5C98"/>
    <w:rsid w:val="007D6119"/>
    <w:rsid w:val="007D6891"/>
    <w:rsid w:val="007D7719"/>
    <w:rsid w:val="007E195B"/>
    <w:rsid w:val="007E2F4C"/>
    <w:rsid w:val="007E6027"/>
    <w:rsid w:val="007E6996"/>
    <w:rsid w:val="007E730B"/>
    <w:rsid w:val="007F11A3"/>
    <w:rsid w:val="007F190E"/>
    <w:rsid w:val="007F1968"/>
    <w:rsid w:val="007F2977"/>
    <w:rsid w:val="007F6936"/>
    <w:rsid w:val="00802FC7"/>
    <w:rsid w:val="00803390"/>
    <w:rsid w:val="0080373A"/>
    <w:rsid w:val="008042CA"/>
    <w:rsid w:val="00804D48"/>
    <w:rsid w:val="0080583F"/>
    <w:rsid w:val="00805E93"/>
    <w:rsid w:val="00805F8B"/>
    <w:rsid w:val="0080697E"/>
    <w:rsid w:val="00810A46"/>
    <w:rsid w:val="008118BB"/>
    <w:rsid w:val="00811FF8"/>
    <w:rsid w:val="0081276C"/>
    <w:rsid w:val="00812CE9"/>
    <w:rsid w:val="00812DA6"/>
    <w:rsid w:val="00813235"/>
    <w:rsid w:val="0081329D"/>
    <w:rsid w:val="00813AC9"/>
    <w:rsid w:val="00813C9E"/>
    <w:rsid w:val="008172E5"/>
    <w:rsid w:val="008203F5"/>
    <w:rsid w:val="00821961"/>
    <w:rsid w:val="00821EA0"/>
    <w:rsid w:val="0082564F"/>
    <w:rsid w:val="00826FE6"/>
    <w:rsid w:val="00827213"/>
    <w:rsid w:val="008277EB"/>
    <w:rsid w:val="00830429"/>
    <w:rsid w:val="0083160A"/>
    <w:rsid w:val="008316DE"/>
    <w:rsid w:val="0083200E"/>
    <w:rsid w:val="008332DC"/>
    <w:rsid w:val="0083386C"/>
    <w:rsid w:val="0083624A"/>
    <w:rsid w:val="0083782F"/>
    <w:rsid w:val="00837EE0"/>
    <w:rsid w:val="0084072E"/>
    <w:rsid w:val="00842C4B"/>
    <w:rsid w:val="00842DCD"/>
    <w:rsid w:val="00844DE6"/>
    <w:rsid w:val="0084559F"/>
    <w:rsid w:val="00845E1E"/>
    <w:rsid w:val="00846BCC"/>
    <w:rsid w:val="008500C5"/>
    <w:rsid w:val="00852C24"/>
    <w:rsid w:val="00853AC0"/>
    <w:rsid w:val="00853B79"/>
    <w:rsid w:val="00854171"/>
    <w:rsid w:val="00855C48"/>
    <w:rsid w:val="0085721B"/>
    <w:rsid w:val="008578B0"/>
    <w:rsid w:val="00857CD8"/>
    <w:rsid w:val="0086043D"/>
    <w:rsid w:val="008616D4"/>
    <w:rsid w:val="008626AF"/>
    <w:rsid w:val="00862DA3"/>
    <w:rsid w:val="0086525F"/>
    <w:rsid w:val="00865B29"/>
    <w:rsid w:val="00866C11"/>
    <w:rsid w:val="008672E3"/>
    <w:rsid w:val="008679EE"/>
    <w:rsid w:val="0087003C"/>
    <w:rsid w:val="00871F8B"/>
    <w:rsid w:val="00872B77"/>
    <w:rsid w:val="00873802"/>
    <w:rsid w:val="0087465C"/>
    <w:rsid w:val="00875216"/>
    <w:rsid w:val="00875AF2"/>
    <w:rsid w:val="00876391"/>
    <w:rsid w:val="00877C56"/>
    <w:rsid w:val="00880160"/>
    <w:rsid w:val="008804A5"/>
    <w:rsid w:val="00881924"/>
    <w:rsid w:val="00881D6A"/>
    <w:rsid w:val="00882825"/>
    <w:rsid w:val="00884613"/>
    <w:rsid w:val="00886B51"/>
    <w:rsid w:val="0088781F"/>
    <w:rsid w:val="00890AE6"/>
    <w:rsid w:val="008910BC"/>
    <w:rsid w:val="00893341"/>
    <w:rsid w:val="00894424"/>
    <w:rsid w:val="008944DC"/>
    <w:rsid w:val="008960C1"/>
    <w:rsid w:val="008A060D"/>
    <w:rsid w:val="008A0E15"/>
    <w:rsid w:val="008A168B"/>
    <w:rsid w:val="008A2005"/>
    <w:rsid w:val="008A30B3"/>
    <w:rsid w:val="008A3A59"/>
    <w:rsid w:val="008A5962"/>
    <w:rsid w:val="008A7469"/>
    <w:rsid w:val="008B0A99"/>
    <w:rsid w:val="008B55FE"/>
    <w:rsid w:val="008B579F"/>
    <w:rsid w:val="008B639C"/>
    <w:rsid w:val="008C0112"/>
    <w:rsid w:val="008C12EA"/>
    <w:rsid w:val="008C3541"/>
    <w:rsid w:val="008C4011"/>
    <w:rsid w:val="008C413C"/>
    <w:rsid w:val="008D2407"/>
    <w:rsid w:val="008D2563"/>
    <w:rsid w:val="008D310C"/>
    <w:rsid w:val="008E2BE7"/>
    <w:rsid w:val="008E4518"/>
    <w:rsid w:val="008E70A9"/>
    <w:rsid w:val="008E7169"/>
    <w:rsid w:val="008E7D3E"/>
    <w:rsid w:val="008F1997"/>
    <w:rsid w:val="008F28E8"/>
    <w:rsid w:val="008F4409"/>
    <w:rsid w:val="008F60CA"/>
    <w:rsid w:val="008F633B"/>
    <w:rsid w:val="008F7073"/>
    <w:rsid w:val="008F7AC0"/>
    <w:rsid w:val="008F7E53"/>
    <w:rsid w:val="008F7FC3"/>
    <w:rsid w:val="0090108E"/>
    <w:rsid w:val="00903DAE"/>
    <w:rsid w:val="00904C5A"/>
    <w:rsid w:val="00906059"/>
    <w:rsid w:val="0091086C"/>
    <w:rsid w:val="00910EC5"/>
    <w:rsid w:val="00912B96"/>
    <w:rsid w:val="009167CE"/>
    <w:rsid w:val="00920D02"/>
    <w:rsid w:val="00921069"/>
    <w:rsid w:val="009216CA"/>
    <w:rsid w:val="00924427"/>
    <w:rsid w:val="00924CB2"/>
    <w:rsid w:val="00925E26"/>
    <w:rsid w:val="0092602A"/>
    <w:rsid w:val="00926FEA"/>
    <w:rsid w:val="009324BA"/>
    <w:rsid w:val="00934648"/>
    <w:rsid w:val="00935E2F"/>
    <w:rsid w:val="00936A23"/>
    <w:rsid w:val="00936A88"/>
    <w:rsid w:val="009379E4"/>
    <w:rsid w:val="0094062B"/>
    <w:rsid w:val="00942475"/>
    <w:rsid w:val="009436C1"/>
    <w:rsid w:val="00944325"/>
    <w:rsid w:val="0094489D"/>
    <w:rsid w:val="00946245"/>
    <w:rsid w:val="009509A1"/>
    <w:rsid w:val="00952548"/>
    <w:rsid w:val="009532C9"/>
    <w:rsid w:val="00954BED"/>
    <w:rsid w:val="00955902"/>
    <w:rsid w:val="00956EFE"/>
    <w:rsid w:val="00960D48"/>
    <w:rsid w:val="00960ED1"/>
    <w:rsid w:val="00965499"/>
    <w:rsid w:val="0096659C"/>
    <w:rsid w:val="009674F0"/>
    <w:rsid w:val="009723FD"/>
    <w:rsid w:val="00973111"/>
    <w:rsid w:val="00974B20"/>
    <w:rsid w:val="00975D87"/>
    <w:rsid w:val="00976999"/>
    <w:rsid w:val="00976B56"/>
    <w:rsid w:val="00977008"/>
    <w:rsid w:val="0097739A"/>
    <w:rsid w:val="00977E8A"/>
    <w:rsid w:val="00980B92"/>
    <w:rsid w:val="00982E8C"/>
    <w:rsid w:val="0098323C"/>
    <w:rsid w:val="00983439"/>
    <w:rsid w:val="009845CE"/>
    <w:rsid w:val="0098513D"/>
    <w:rsid w:val="00985182"/>
    <w:rsid w:val="00985DCE"/>
    <w:rsid w:val="00986C84"/>
    <w:rsid w:val="00990042"/>
    <w:rsid w:val="00991FB5"/>
    <w:rsid w:val="00992220"/>
    <w:rsid w:val="009926DD"/>
    <w:rsid w:val="00992D37"/>
    <w:rsid w:val="00992F62"/>
    <w:rsid w:val="0099471E"/>
    <w:rsid w:val="009955F5"/>
    <w:rsid w:val="00996209"/>
    <w:rsid w:val="00996D24"/>
    <w:rsid w:val="009A06A9"/>
    <w:rsid w:val="009A0D0C"/>
    <w:rsid w:val="009A2791"/>
    <w:rsid w:val="009A28B8"/>
    <w:rsid w:val="009A4B0A"/>
    <w:rsid w:val="009A52B3"/>
    <w:rsid w:val="009A5FC0"/>
    <w:rsid w:val="009A62EF"/>
    <w:rsid w:val="009A6F06"/>
    <w:rsid w:val="009B320C"/>
    <w:rsid w:val="009B4643"/>
    <w:rsid w:val="009B5820"/>
    <w:rsid w:val="009B6A0F"/>
    <w:rsid w:val="009C04FE"/>
    <w:rsid w:val="009C106D"/>
    <w:rsid w:val="009C198C"/>
    <w:rsid w:val="009C1F91"/>
    <w:rsid w:val="009C2DD9"/>
    <w:rsid w:val="009C5116"/>
    <w:rsid w:val="009C571D"/>
    <w:rsid w:val="009C5938"/>
    <w:rsid w:val="009C623D"/>
    <w:rsid w:val="009C6DC1"/>
    <w:rsid w:val="009C7B34"/>
    <w:rsid w:val="009D17AD"/>
    <w:rsid w:val="009D3E3A"/>
    <w:rsid w:val="009D4065"/>
    <w:rsid w:val="009D6391"/>
    <w:rsid w:val="009D73E2"/>
    <w:rsid w:val="009E125C"/>
    <w:rsid w:val="009E16F8"/>
    <w:rsid w:val="009E1BB7"/>
    <w:rsid w:val="009E46DC"/>
    <w:rsid w:val="009E6ECF"/>
    <w:rsid w:val="009E7856"/>
    <w:rsid w:val="009F0EF0"/>
    <w:rsid w:val="009F36E3"/>
    <w:rsid w:val="009F40B6"/>
    <w:rsid w:val="00A039F6"/>
    <w:rsid w:val="00A04580"/>
    <w:rsid w:val="00A0472C"/>
    <w:rsid w:val="00A05544"/>
    <w:rsid w:val="00A0602D"/>
    <w:rsid w:val="00A068A9"/>
    <w:rsid w:val="00A071EF"/>
    <w:rsid w:val="00A07296"/>
    <w:rsid w:val="00A07A66"/>
    <w:rsid w:val="00A1065E"/>
    <w:rsid w:val="00A10889"/>
    <w:rsid w:val="00A146B1"/>
    <w:rsid w:val="00A209D9"/>
    <w:rsid w:val="00A23575"/>
    <w:rsid w:val="00A24F3E"/>
    <w:rsid w:val="00A27868"/>
    <w:rsid w:val="00A30E15"/>
    <w:rsid w:val="00A319C6"/>
    <w:rsid w:val="00A331D2"/>
    <w:rsid w:val="00A33BF1"/>
    <w:rsid w:val="00A34E82"/>
    <w:rsid w:val="00A35221"/>
    <w:rsid w:val="00A352B6"/>
    <w:rsid w:val="00A355A3"/>
    <w:rsid w:val="00A357D8"/>
    <w:rsid w:val="00A35DB1"/>
    <w:rsid w:val="00A37260"/>
    <w:rsid w:val="00A40825"/>
    <w:rsid w:val="00A43276"/>
    <w:rsid w:val="00A4408E"/>
    <w:rsid w:val="00A44E34"/>
    <w:rsid w:val="00A45D14"/>
    <w:rsid w:val="00A460C1"/>
    <w:rsid w:val="00A462B3"/>
    <w:rsid w:val="00A46998"/>
    <w:rsid w:val="00A519C4"/>
    <w:rsid w:val="00A52BA6"/>
    <w:rsid w:val="00A53207"/>
    <w:rsid w:val="00A54CC9"/>
    <w:rsid w:val="00A60AEC"/>
    <w:rsid w:val="00A62636"/>
    <w:rsid w:val="00A62AC3"/>
    <w:rsid w:val="00A63C8F"/>
    <w:rsid w:val="00A63C9C"/>
    <w:rsid w:val="00A63D77"/>
    <w:rsid w:val="00A64572"/>
    <w:rsid w:val="00A663C0"/>
    <w:rsid w:val="00A66859"/>
    <w:rsid w:val="00A67123"/>
    <w:rsid w:val="00A67D8B"/>
    <w:rsid w:val="00A72E7D"/>
    <w:rsid w:val="00A72FF2"/>
    <w:rsid w:val="00A73754"/>
    <w:rsid w:val="00A76865"/>
    <w:rsid w:val="00A76CB2"/>
    <w:rsid w:val="00A804D5"/>
    <w:rsid w:val="00A82D4F"/>
    <w:rsid w:val="00A83CE5"/>
    <w:rsid w:val="00A85454"/>
    <w:rsid w:val="00A8602A"/>
    <w:rsid w:val="00A872A3"/>
    <w:rsid w:val="00A87946"/>
    <w:rsid w:val="00A90E66"/>
    <w:rsid w:val="00A92095"/>
    <w:rsid w:val="00A92210"/>
    <w:rsid w:val="00A92EEE"/>
    <w:rsid w:val="00A933CC"/>
    <w:rsid w:val="00A93404"/>
    <w:rsid w:val="00A96BA6"/>
    <w:rsid w:val="00A97C67"/>
    <w:rsid w:val="00A97FD7"/>
    <w:rsid w:val="00AA10A3"/>
    <w:rsid w:val="00AA11F8"/>
    <w:rsid w:val="00AA2790"/>
    <w:rsid w:val="00AA51FF"/>
    <w:rsid w:val="00AA6282"/>
    <w:rsid w:val="00AB53AC"/>
    <w:rsid w:val="00AB7FF4"/>
    <w:rsid w:val="00AD09ED"/>
    <w:rsid w:val="00AD2D87"/>
    <w:rsid w:val="00AD35CE"/>
    <w:rsid w:val="00AD469B"/>
    <w:rsid w:val="00AD4A4F"/>
    <w:rsid w:val="00AD7945"/>
    <w:rsid w:val="00AD7AC6"/>
    <w:rsid w:val="00AD7F7D"/>
    <w:rsid w:val="00AE102B"/>
    <w:rsid w:val="00AE14F5"/>
    <w:rsid w:val="00AE30E1"/>
    <w:rsid w:val="00AE4C14"/>
    <w:rsid w:val="00AE7B32"/>
    <w:rsid w:val="00AF016A"/>
    <w:rsid w:val="00AF1947"/>
    <w:rsid w:val="00AF2298"/>
    <w:rsid w:val="00AF4916"/>
    <w:rsid w:val="00AF55A3"/>
    <w:rsid w:val="00AF5BB2"/>
    <w:rsid w:val="00AF63AA"/>
    <w:rsid w:val="00AF6B95"/>
    <w:rsid w:val="00B000C3"/>
    <w:rsid w:val="00B00273"/>
    <w:rsid w:val="00B0094D"/>
    <w:rsid w:val="00B00D81"/>
    <w:rsid w:val="00B10E14"/>
    <w:rsid w:val="00B11643"/>
    <w:rsid w:val="00B17B34"/>
    <w:rsid w:val="00B22855"/>
    <w:rsid w:val="00B230F0"/>
    <w:rsid w:val="00B25657"/>
    <w:rsid w:val="00B25ABF"/>
    <w:rsid w:val="00B25F47"/>
    <w:rsid w:val="00B26986"/>
    <w:rsid w:val="00B26BF3"/>
    <w:rsid w:val="00B31ADD"/>
    <w:rsid w:val="00B33B9A"/>
    <w:rsid w:val="00B348E4"/>
    <w:rsid w:val="00B36460"/>
    <w:rsid w:val="00B3670A"/>
    <w:rsid w:val="00B36B8D"/>
    <w:rsid w:val="00B42942"/>
    <w:rsid w:val="00B44C99"/>
    <w:rsid w:val="00B46182"/>
    <w:rsid w:val="00B46580"/>
    <w:rsid w:val="00B46625"/>
    <w:rsid w:val="00B47795"/>
    <w:rsid w:val="00B51960"/>
    <w:rsid w:val="00B54CE2"/>
    <w:rsid w:val="00B55659"/>
    <w:rsid w:val="00B56139"/>
    <w:rsid w:val="00B56816"/>
    <w:rsid w:val="00B57641"/>
    <w:rsid w:val="00B650B2"/>
    <w:rsid w:val="00B67E18"/>
    <w:rsid w:val="00B67E41"/>
    <w:rsid w:val="00B72ACC"/>
    <w:rsid w:val="00B73710"/>
    <w:rsid w:val="00B73D4B"/>
    <w:rsid w:val="00B75DA1"/>
    <w:rsid w:val="00B76F63"/>
    <w:rsid w:val="00B80D96"/>
    <w:rsid w:val="00B82C92"/>
    <w:rsid w:val="00B83CAF"/>
    <w:rsid w:val="00B851D1"/>
    <w:rsid w:val="00B861A2"/>
    <w:rsid w:val="00B90C97"/>
    <w:rsid w:val="00B91804"/>
    <w:rsid w:val="00B93366"/>
    <w:rsid w:val="00B95728"/>
    <w:rsid w:val="00B966FF"/>
    <w:rsid w:val="00B976E4"/>
    <w:rsid w:val="00B97DEE"/>
    <w:rsid w:val="00BA029B"/>
    <w:rsid w:val="00BA18AC"/>
    <w:rsid w:val="00BA26BB"/>
    <w:rsid w:val="00BA6376"/>
    <w:rsid w:val="00BA6D1E"/>
    <w:rsid w:val="00BA72FB"/>
    <w:rsid w:val="00BB054F"/>
    <w:rsid w:val="00BB063D"/>
    <w:rsid w:val="00BB0A97"/>
    <w:rsid w:val="00BB0AC6"/>
    <w:rsid w:val="00BB1090"/>
    <w:rsid w:val="00BB1890"/>
    <w:rsid w:val="00BB5889"/>
    <w:rsid w:val="00BB77A6"/>
    <w:rsid w:val="00BC0229"/>
    <w:rsid w:val="00BC1B6A"/>
    <w:rsid w:val="00BC1FC4"/>
    <w:rsid w:val="00BC37E6"/>
    <w:rsid w:val="00BC74F8"/>
    <w:rsid w:val="00BC7B70"/>
    <w:rsid w:val="00BC7C0D"/>
    <w:rsid w:val="00BC7CD1"/>
    <w:rsid w:val="00BC7D8A"/>
    <w:rsid w:val="00BD1072"/>
    <w:rsid w:val="00BD6579"/>
    <w:rsid w:val="00BE0894"/>
    <w:rsid w:val="00BE0EC0"/>
    <w:rsid w:val="00BE1A5C"/>
    <w:rsid w:val="00BE1E34"/>
    <w:rsid w:val="00BE2E7E"/>
    <w:rsid w:val="00BE33F2"/>
    <w:rsid w:val="00BE46CE"/>
    <w:rsid w:val="00BE53CB"/>
    <w:rsid w:val="00BE6311"/>
    <w:rsid w:val="00BE707B"/>
    <w:rsid w:val="00BE7087"/>
    <w:rsid w:val="00BE70D6"/>
    <w:rsid w:val="00BE7BB6"/>
    <w:rsid w:val="00BF06B7"/>
    <w:rsid w:val="00BF0D44"/>
    <w:rsid w:val="00BF2C7C"/>
    <w:rsid w:val="00BF3C22"/>
    <w:rsid w:val="00BF53E0"/>
    <w:rsid w:val="00BF64C8"/>
    <w:rsid w:val="00BF726B"/>
    <w:rsid w:val="00C01464"/>
    <w:rsid w:val="00C01787"/>
    <w:rsid w:val="00C019DF"/>
    <w:rsid w:val="00C045F8"/>
    <w:rsid w:val="00C07658"/>
    <w:rsid w:val="00C0768E"/>
    <w:rsid w:val="00C10EAE"/>
    <w:rsid w:val="00C13151"/>
    <w:rsid w:val="00C14313"/>
    <w:rsid w:val="00C173B9"/>
    <w:rsid w:val="00C20C6A"/>
    <w:rsid w:val="00C23438"/>
    <w:rsid w:val="00C244A0"/>
    <w:rsid w:val="00C24CA6"/>
    <w:rsid w:val="00C262BF"/>
    <w:rsid w:val="00C3094A"/>
    <w:rsid w:val="00C30B7B"/>
    <w:rsid w:val="00C30B82"/>
    <w:rsid w:val="00C335F4"/>
    <w:rsid w:val="00C36658"/>
    <w:rsid w:val="00C416E8"/>
    <w:rsid w:val="00C41BBB"/>
    <w:rsid w:val="00C41C6E"/>
    <w:rsid w:val="00C4475F"/>
    <w:rsid w:val="00C459A3"/>
    <w:rsid w:val="00C46A64"/>
    <w:rsid w:val="00C46DE4"/>
    <w:rsid w:val="00C47E94"/>
    <w:rsid w:val="00C52EC1"/>
    <w:rsid w:val="00C5607C"/>
    <w:rsid w:val="00C57B18"/>
    <w:rsid w:val="00C57B29"/>
    <w:rsid w:val="00C61CB2"/>
    <w:rsid w:val="00C623D4"/>
    <w:rsid w:val="00C63F8C"/>
    <w:rsid w:val="00C6412A"/>
    <w:rsid w:val="00C643E9"/>
    <w:rsid w:val="00C653C4"/>
    <w:rsid w:val="00C732CB"/>
    <w:rsid w:val="00C753F2"/>
    <w:rsid w:val="00C75803"/>
    <w:rsid w:val="00C767C7"/>
    <w:rsid w:val="00C7720B"/>
    <w:rsid w:val="00C80082"/>
    <w:rsid w:val="00C83FAB"/>
    <w:rsid w:val="00C84872"/>
    <w:rsid w:val="00C867FC"/>
    <w:rsid w:val="00C86801"/>
    <w:rsid w:val="00C86F10"/>
    <w:rsid w:val="00C873C1"/>
    <w:rsid w:val="00C927A9"/>
    <w:rsid w:val="00C94B35"/>
    <w:rsid w:val="00C951C3"/>
    <w:rsid w:val="00C95A21"/>
    <w:rsid w:val="00C95A66"/>
    <w:rsid w:val="00C96201"/>
    <w:rsid w:val="00CA00BE"/>
    <w:rsid w:val="00CA14F7"/>
    <w:rsid w:val="00CA444D"/>
    <w:rsid w:val="00CA49B8"/>
    <w:rsid w:val="00CA4EB2"/>
    <w:rsid w:val="00CB1E26"/>
    <w:rsid w:val="00CB20C8"/>
    <w:rsid w:val="00CB23AF"/>
    <w:rsid w:val="00CB2FEB"/>
    <w:rsid w:val="00CB3E55"/>
    <w:rsid w:val="00CB4A25"/>
    <w:rsid w:val="00CC1508"/>
    <w:rsid w:val="00CC191A"/>
    <w:rsid w:val="00CC224B"/>
    <w:rsid w:val="00CC2DCB"/>
    <w:rsid w:val="00CC598D"/>
    <w:rsid w:val="00CD2659"/>
    <w:rsid w:val="00CD471E"/>
    <w:rsid w:val="00CD5D59"/>
    <w:rsid w:val="00CD6C34"/>
    <w:rsid w:val="00CD6ECA"/>
    <w:rsid w:val="00CD7542"/>
    <w:rsid w:val="00CD7D89"/>
    <w:rsid w:val="00CE0A38"/>
    <w:rsid w:val="00CE224B"/>
    <w:rsid w:val="00CE26CA"/>
    <w:rsid w:val="00CE2D97"/>
    <w:rsid w:val="00CE46E2"/>
    <w:rsid w:val="00CE5E52"/>
    <w:rsid w:val="00CE5FBC"/>
    <w:rsid w:val="00CF1D77"/>
    <w:rsid w:val="00CF5E77"/>
    <w:rsid w:val="00CF6E09"/>
    <w:rsid w:val="00CF71BD"/>
    <w:rsid w:val="00D03A49"/>
    <w:rsid w:val="00D047D9"/>
    <w:rsid w:val="00D07E9B"/>
    <w:rsid w:val="00D12372"/>
    <w:rsid w:val="00D123E7"/>
    <w:rsid w:val="00D12795"/>
    <w:rsid w:val="00D13C3F"/>
    <w:rsid w:val="00D152F3"/>
    <w:rsid w:val="00D166B3"/>
    <w:rsid w:val="00D16703"/>
    <w:rsid w:val="00D16901"/>
    <w:rsid w:val="00D22BCC"/>
    <w:rsid w:val="00D234DB"/>
    <w:rsid w:val="00D237A1"/>
    <w:rsid w:val="00D24275"/>
    <w:rsid w:val="00D24F2E"/>
    <w:rsid w:val="00D2773F"/>
    <w:rsid w:val="00D27992"/>
    <w:rsid w:val="00D31BE6"/>
    <w:rsid w:val="00D32763"/>
    <w:rsid w:val="00D33BAE"/>
    <w:rsid w:val="00D34C7E"/>
    <w:rsid w:val="00D359DA"/>
    <w:rsid w:val="00D36241"/>
    <w:rsid w:val="00D3652D"/>
    <w:rsid w:val="00D3663D"/>
    <w:rsid w:val="00D3783F"/>
    <w:rsid w:val="00D379E2"/>
    <w:rsid w:val="00D4008E"/>
    <w:rsid w:val="00D4112E"/>
    <w:rsid w:val="00D42F0C"/>
    <w:rsid w:val="00D43F5C"/>
    <w:rsid w:val="00D4419F"/>
    <w:rsid w:val="00D512BA"/>
    <w:rsid w:val="00D53FC4"/>
    <w:rsid w:val="00D55D68"/>
    <w:rsid w:val="00D60258"/>
    <w:rsid w:val="00D6126D"/>
    <w:rsid w:val="00D61DD8"/>
    <w:rsid w:val="00D62007"/>
    <w:rsid w:val="00D626F7"/>
    <w:rsid w:val="00D62886"/>
    <w:rsid w:val="00D635C8"/>
    <w:rsid w:val="00D66345"/>
    <w:rsid w:val="00D66AA1"/>
    <w:rsid w:val="00D70E4E"/>
    <w:rsid w:val="00D71A7C"/>
    <w:rsid w:val="00D71CED"/>
    <w:rsid w:val="00D72D99"/>
    <w:rsid w:val="00D75D42"/>
    <w:rsid w:val="00D75FB8"/>
    <w:rsid w:val="00D761D2"/>
    <w:rsid w:val="00D76BD2"/>
    <w:rsid w:val="00D76DAA"/>
    <w:rsid w:val="00D76F26"/>
    <w:rsid w:val="00D809E9"/>
    <w:rsid w:val="00D80B57"/>
    <w:rsid w:val="00D813E8"/>
    <w:rsid w:val="00D82B38"/>
    <w:rsid w:val="00D91BA3"/>
    <w:rsid w:val="00D92FC1"/>
    <w:rsid w:val="00D95732"/>
    <w:rsid w:val="00D95C46"/>
    <w:rsid w:val="00D95FC8"/>
    <w:rsid w:val="00DA1111"/>
    <w:rsid w:val="00DA1A02"/>
    <w:rsid w:val="00DA23DA"/>
    <w:rsid w:val="00DA3150"/>
    <w:rsid w:val="00DA69D4"/>
    <w:rsid w:val="00DA759F"/>
    <w:rsid w:val="00DB127A"/>
    <w:rsid w:val="00DB1347"/>
    <w:rsid w:val="00DB1480"/>
    <w:rsid w:val="00DB14AB"/>
    <w:rsid w:val="00DB168A"/>
    <w:rsid w:val="00DB2FFA"/>
    <w:rsid w:val="00DB3083"/>
    <w:rsid w:val="00DB3DEA"/>
    <w:rsid w:val="00DB4C6D"/>
    <w:rsid w:val="00DB64F3"/>
    <w:rsid w:val="00DB6F62"/>
    <w:rsid w:val="00DC1617"/>
    <w:rsid w:val="00DC3502"/>
    <w:rsid w:val="00DC42BF"/>
    <w:rsid w:val="00DC5526"/>
    <w:rsid w:val="00DC5B84"/>
    <w:rsid w:val="00DC641D"/>
    <w:rsid w:val="00DC6F28"/>
    <w:rsid w:val="00DC6F7E"/>
    <w:rsid w:val="00DC7AC7"/>
    <w:rsid w:val="00DC7C86"/>
    <w:rsid w:val="00DD2823"/>
    <w:rsid w:val="00DD6CF9"/>
    <w:rsid w:val="00DD6FDA"/>
    <w:rsid w:val="00DD7A83"/>
    <w:rsid w:val="00DE0FAA"/>
    <w:rsid w:val="00DE18EA"/>
    <w:rsid w:val="00DE28C1"/>
    <w:rsid w:val="00DE2CA1"/>
    <w:rsid w:val="00DE2F49"/>
    <w:rsid w:val="00DE2FAE"/>
    <w:rsid w:val="00DE36A3"/>
    <w:rsid w:val="00DE6270"/>
    <w:rsid w:val="00DE62CF"/>
    <w:rsid w:val="00DE713A"/>
    <w:rsid w:val="00DE71D0"/>
    <w:rsid w:val="00DE7B13"/>
    <w:rsid w:val="00DF0AFF"/>
    <w:rsid w:val="00DF0B3E"/>
    <w:rsid w:val="00DF1034"/>
    <w:rsid w:val="00DF2CA2"/>
    <w:rsid w:val="00DF4E77"/>
    <w:rsid w:val="00DF5A28"/>
    <w:rsid w:val="00DF6485"/>
    <w:rsid w:val="00DF7131"/>
    <w:rsid w:val="00E01646"/>
    <w:rsid w:val="00E01FDD"/>
    <w:rsid w:val="00E0209F"/>
    <w:rsid w:val="00E024AE"/>
    <w:rsid w:val="00E03A65"/>
    <w:rsid w:val="00E041B1"/>
    <w:rsid w:val="00E04F04"/>
    <w:rsid w:val="00E06836"/>
    <w:rsid w:val="00E076FB"/>
    <w:rsid w:val="00E0781B"/>
    <w:rsid w:val="00E07B1E"/>
    <w:rsid w:val="00E11F12"/>
    <w:rsid w:val="00E15716"/>
    <w:rsid w:val="00E15F91"/>
    <w:rsid w:val="00E163BC"/>
    <w:rsid w:val="00E169D2"/>
    <w:rsid w:val="00E178F1"/>
    <w:rsid w:val="00E17D66"/>
    <w:rsid w:val="00E21DD6"/>
    <w:rsid w:val="00E2283C"/>
    <w:rsid w:val="00E2313A"/>
    <w:rsid w:val="00E24D61"/>
    <w:rsid w:val="00E2791D"/>
    <w:rsid w:val="00E30707"/>
    <w:rsid w:val="00E3234B"/>
    <w:rsid w:val="00E33068"/>
    <w:rsid w:val="00E33206"/>
    <w:rsid w:val="00E334E1"/>
    <w:rsid w:val="00E341EE"/>
    <w:rsid w:val="00E34B86"/>
    <w:rsid w:val="00E37098"/>
    <w:rsid w:val="00E37265"/>
    <w:rsid w:val="00E37679"/>
    <w:rsid w:val="00E40C63"/>
    <w:rsid w:val="00E41990"/>
    <w:rsid w:val="00E41E7C"/>
    <w:rsid w:val="00E43246"/>
    <w:rsid w:val="00E43AA2"/>
    <w:rsid w:val="00E43D90"/>
    <w:rsid w:val="00E456BA"/>
    <w:rsid w:val="00E458DA"/>
    <w:rsid w:val="00E518E6"/>
    <w:rsid w:val="00E51CD5"/>
    <w:rsid w:val="00E52294"/>
    <w:rsid w:val="00E52B72"/>
    <w:rsid w:val="00E53BDF"/>
    <w:rsid w:val="00E548C4"/>
    <w:rsid w:val="00E55CA8"/>
    <w:rsid w:val="00E6115C"/>
    <w:rsid w:val="00E62800"/>
    <w:rsid w:val="00E63182"/>
    <w:rsid w:val="00E64CEC"/>
    <w:rsid w:val="00E65C85"/>
    <w:rsid w:val="00E676D3"/>
    <w:rsid w:val="00E700F8"/>
    <w:rsid w:val="00E71354"/>
    <w:rsid w:val="00E72A71"/>
    <w:rsid w:val="00E73296"/>
    <w:rsid w:val="00E734DC"/>
    <w:rsid w:val="00E73A08"/>
    <w:rsid w:val="00E74E0D"/>
    <w:rsid w:val="00E75767"/>
    <w:rsid w:val="00E76B0E"/>
    <w:rsid w:val="00E81AA0"/>
    <w:rsid w:val="00E8715A"/>
    <w:rsid w:val="00E90D6C"/>
    <w:rsid w:val="00E91F8F"/>
    <w:rsid w:val="00E922F7"/>
    <w:rsid w:val="00E944A9"/>
    <w:rsid w:val="00E94AF5"/>
    <w:rsid w:val="00E9523D"/>
    <w:rsid w:val="00E95B8E"/>
    <w:rsid w:val="00E95C97"/>
    <w:rsid w:val="00E965E5"/>
    <w:rsid w:val="00E96DD2"/>
    <w:rsid w:val="00E97EB0"/>
    <w:rsid w:val="00E97F62"/>
    <w:rsid w:val="00EA032D"/>
    <w:rsid w:val="00EA09F2"/>
    <w:rsid w:val="00EA2614"/>
    <w:rsid w:val="00EA27F6"/>
    <w:rsid w:val="00EA3665"/>
    <w:rsid w:val="00EA57B8"/>
    <w:rsid w:val="00EA7028"/>
    <w:rsid w:val="00EB142C"/>
    <w:rsid w:val="00EB2961"/>
    <w:rsid w:val="00EB441C"/>
    <w:rsid w:val="00EB77ED"/>
    <w:rsid w:val="00EB7FFE"/>
    <w:rsid w:val="00EC00FB"/>
    <w:rsid w:val="00EC07A2"/>
    <w:rsid w:val="00EC1A69"/>
    <w:rsid w:val="00EC21F3"/>
    <w:rsid w:val="00EC26B4"/>
    <w:rsid w:val="00EC35E2"/>
    <w:rsid w:val="00EC4286"/>
    <w:rsid w:val="00EC447E"/>
    <w:rsid w:val="00EC5281"/>
    <w:rsid w:val="00EC5840"/>
    <w:rsid w:val="00EC65D2"/>
    <w:rsid w:val="00EC7C86"/>
    <w:rsid w:val="00ED37B7"/>
    <w:rsid w:val="00ED502D"/>
    <w:rsid w:val="00ED7ADD"/>
    <w:rsid w:val="00ED7E4F"/>
    <w:rsid w:val="00EE01D7"/>
    <w:rsid w:val="00EE2DDD"/>
    <w:rsid w:val="00EE34FC"/>
    <w:rsid w:val="00EE6120"/>
    <w:rsid w:val="00EE7906"/>
    <w:rsid w:val="00EF0DE2"/>
    <w:rsid w:val="00EF0F1D"/>
    <w:rsid w:val="00EF1E00"/>
    <w:rsid w:val="00EF2FE7"/>
    <w:rsid w:val="00EF3684"/>
    <w:rsid w:val="00EF4E1E"/>
    <w:rsid w:val="00EF5518"/>
    <w:rsid w:val="00EF7112"/>
    <w:rsid w:val="00F004C5"/>
    <w:rsid w:val="00F004D7"/>
    <w:rsid w:val="00F00CEE"/>
    <w:rsid w:val="00F01CA3"/>
    <w:rsid w:val="00F03811"/>
    <w:rsid w:val="00F04AA6"/>
    <w:rsid w:val="00F101C7"/>
    <w:rsid w:val="00F10846"/>
    <w:rsid w:val="00F1102A"/>
    <w:rsid w:val="00F118D5"/>
    <w:rsid w:val="00F14ED7"/>
    <w:rsid w:val="00F15FBE"/>
    <w:rsid w:val="00F1650C"/>
    <w:rsid w:val="00F178E4"/>
    <w:rsid w:val="00F202E7"/>
    <w:rsid w:val="00F22B7F"/>
    <w:rsid w:val="00F23F39"/>
    <w:rsid w:val="00F24C0C"/>
    <w:rsid w:val="00F24D60"/>
    <w:rsid w:val="00F25004"/>
    <w:rsid w:val="00F27F03"/>
    <w:rsid w:val="00F30E84"/>
    <w:rsid w:val="00F3139B"/>
    <w:rsid w:val="00F33ADB"/>
    <w:rsid w:val="00F34369"/>
    <w:rsid w:val="00F348E3"/>
    <w:rsid w:val="00F353CA"/>
    <w:rsid w:val="00F35477"/>
    <w:rsid w:val="00F3653D"/>
    <w:rsid w:val="00F3712C"/>
    <w:rsid w:val="00F4387B"/>
    <w:rsid w:val="00F43E22"/>
    <w:rsid w:val="00F47865"/>
    <w:rsid w:val="00F5022C"/>
    <w:rsid w:val="00F50733"/>
    <w:rsid w:val="00F526A9"/>
    <w:rsid w:val="00F52937"/>
    <w:rsid w:val="00F543A1"/>
    <w:rsid w:val="00F54934"/>
    <w:rsid w:val="00F56E28"/>
    <w:rsid w:val="00F570DC"/>
    <w:rsid w:val="00F576DA"/>
    <w:rsid w:val="00F624E7"/>
    <w:rsid w:val="00F63497"/>
    <w:rsid w:val="00F637B3"/>
    <w:rsid w:val="00F66C02"/>
    <w:rsid w:val="00F6726E"/>
    <w:rsid w:val="00F678B8"/>
    <w:rsid w:val="00F67E8E"/>
    <w:rsid w:val="00F70A70"/>
    <w:rsid w:val="00F73A3D"/>
    <w:rsid w:val="00F73EE1"/>
    <w:rsid w:val="00F77D21"/>
    <w:rsid w:val="00F77FCA"/>
    <w:rsid w:val="00F80857"/>
    <w:rsid w:val="00F81430"/>
    <w:rsid w:val="00F81B99"/>
    <w:rsid w:val="00F83F93"/>
    <w:rsid w:val="00F84448"/>
    <w:rsid w:val="00F8464D"/>
    <w:rsid w:val="00F852F3"/>
    <w:rsid w:val="00F854FE"/>
    <w:rsid w:val="00F86D53"/>
    <w:rsid w:val="00F870A9"/>
    <w:rsid w:val="00F90959"/>
    <w:rsid w:val="00F91362"/>
    <w:rsid w:val="00F9146E"/>
    <w:rsid w:val="00F943B7"/>
    <w:rsid w:val="00F97137"/>
    <w:rsid w:val="00FA060A"/>
    <w:rsid w:val="00FA0681"/>
    <w:rsid w:val="00FA20E6"/>
    <w:rsid w:val="00FA24D9"/>
    <w:rsid w:val="00FA31FC"/>
    <w:rsid w:val="00FA61B6"/>
    <w:rsid w:val="00FA7287"/>
    <w:rsid w:val="00FA7CD2"/>
    <w:rsid w:val="00FB0756"/>
    <w:rsid w:val="00FB1CC1"/>
    <w:rsid w:val="00FB2FB8"/>
    <w:rsid w:val="00FB461A"/>
    <w:rsid w:val="00FB48B0"/>
    <w:rsid w:val="00FB526A"/>
    <w:rsid w:val="00FB715F"/>
    <w:rsid w:val="00FB7761"/>
    <w:rsid w:val="00FC06FA"/>
    <w:rsid w:val="00FC0C23"/>
    <w:rsid w:val="00FC0F68"/>
    <w:rsid w:val="00FC105B"/>
    <w:rsid w:val="00FC1CC3"/>
    <w:rsid w:val="00FC4CE8"/>
    <w:rsid w:val="00FD090F"/>
    <w:rsid w:val="00FD12BF"/>
    <w:rsid w:val="00FD1DA7"/>
    <w:rsid w:val="00FD289E"/>
    <w:rsid w:val="00FD3233"/>
    <w:rsid w:val="00FD6B8F"/>
    <w:rsid w:val="00FD729A"/>
    <w:rsid w:val="00FD7604"/>
    <w:rsid w:val="00FD781B"/>
    <w:rsid w:val="00FD7BD9"/>
    <w:rsid w:val="00FE06C1"/>
    <w:rsid w:val="00FE08B5"/>
    <w:rsid w:val="00FE0A86"/>
    <w:rsid w:val="00FE1631"/>
    <w:rsid w:val="00FE1C75"/>
    <w:rsid w:val="00FE2108"/>
    <w:rsid w:val="00FE3950"/>
    <w:rsid w:val="00FE525B"/>
    <w:rsid w:val="00FE6405"/>
    <w:rsid w:val="00FF1398"/>
    <w:rsid w:val="00FF1EAF"/>
    <w:rsid w:val="00FF21FC"/>
    <w:rsid w:val="00FF2B7F"/>
    <w:rsid w:val="00FF466B"/>
    <w:rsid w:val="00FF55B3"/>
    <w:rsid w:val="00FF5D3F"/>
    <w:rsid w:val="00FF6E2C"/>
    <w:rsid w:val="00FF7649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BE80EC9"/>
  <w15:docId w15:val="{2699F4D2-BE8B-42D7-8EFB-0F62393E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080"/>
    <w:pPr>
      <w:spacing w:after="240"/>
      <w:ind w:left="450"/>
      <w:jc w:val="both"/>
    </w:pPr>
    <w:rPr>
      <w:rFonts w:ascii="Arial" w:hAnsi="Arial" w:cs="Arial"/>
      <w:sz w:val="22"/>
      <w:szCs w:val="22"/>
      <w:lang w:val="es-ES_tradnl" w:eastAsia="en-US"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5F1519"/>
    <w:pPr>
      <w:numPr>
        <w:numId w:val="1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593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40"/>
      <w:ind w:left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4F473C"/>
    <w:pPr>
      <w:pBdr>
        <w:top w:val="single" w:sz="6" w:space="2" w:color="4F81BD"/>
        <w:bottom w:val="single" w:sz="6" w:space="1" w:color="4F81BD"/>
      </w:pBdr>
      <w:spacing w:before="120" w:after="60"/>
      <w:ind w:left="992"/>
      <w:outlineLvl w:val="2"/>
    </w:pPr>
    <w:rPr>
      <w:caps/>
      <w:color w:val="000000"/>
      <w:spacing w:val="15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13AC9"/>
    <w:pPr>
      <w:numPr>
        <w:ilvl w:val="3"/>
        <w:numId w:val="2"/>
      </w:num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AF2298"/>
    <w:pPr>
      <w:numPr>
        <w:ilvl w:val="4"/>
        <w:numId w:val="2"/>
      </w:num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AF2298"/>
    <w:pPr>
      <w:numPr>
        <w:ilvl w:val="5"/>
        <w:numId w:val="2"/>
      </w:num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AF2298"/>
    <w:pPr>
      <w:numPr>
        <w:ilvl w:val="6"/>
        <w:numId w:val="2"/>
      </w:numPr>
      <w:spacing w:before="300" w:after="0"/>
      <w:outlineLvl w:val="6"/>
    </w:pPr>
    <w:rPr>
      <w:caps/>
      <w:color w:val="365F91"/>
      <w:spacing w:val="1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AF2298"/>
    <w:pPr>
      <w:numPr>
        <w:ilvl w:val="7"/>
        <w:numId w:val="2"/>
      </w:numPr>
      <w:spacing w:before="3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AF2298"/>
    <w:pPr>
      <w:numPr>
        <w:ilvl w:val="8"/>
        <w:numId w:val="2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rsid w:val="008F7AC0"/>
    <w:pPr>
      <w:tabs>
        <w:tab w:val="left" w:pos="426"/>
        <w:tab w:val="right" w:leader="underscore" w:pos="10196"/>
      </w:tabs>
      <w:spacing w:before="120" w:after="0"/>
      <w:ind w:left="0"/>
      <w:jc w:val="left"/>
    </w:pPr>
    <w:rPr>
      <w:rFonts w:ascii="Calibri" w:hAnsi="Calibri"/>
      <w:b/>
      <w:bCs/>
      <w:i/>
      <w:i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rsid w:val="00434A61"/>
    <w:pPr>
      <w:tabs>
        <w:tab w:val="right" w:leader="underscore" w:pos="10196"/>
      </w:tabs>
      <w:spacing w:before="120" w:after="0"/>
      <w:ind w:left="426"/>
      <w:jc w:val="left"/>
    </w:pPr>
    <w:rPr>
      <w:rFonts w:ascii="Calibri" w:hAnsi="Calibri"/>
      <w:bCs/>
      <w:noProof/>
      <w:lang w:val="es-BO"/>
    </w:rPr>
  </w:style>
  <w:style w:type="paragraph" w:styleId="TDC3">
    <w:name w:val="toc 3"/>
    <w:basedOn w:val="Normal"/>
    <w:next w:val="Normal"/>
    <w:autoRedefine/>
    <w:uiPriority w:val="39"/>
    <w:pPr>
      <w:spacing w:after="0"/>
      <w:ind w:left="440"/>
      <w:jc w:val="left"/>
    </w:pPr>
    <w:rPr>
      <w:rFonts w:ascii="Calibri" w:hAnsi="Calibri"/>
      <w:sz w:val="20"/>
      <w:szCs w:val="20"/>
    </w:rPr>
  </w:style>
  <w:style w:type="paragraph" w:styleId="TDC4">
    <w:name w:val="toc 4"/>
    <w:basedOn w:val="Normal"/>
    <w:next w:val="Normal"/>
    <w:autoRedefine/>
    <w:semiHidden/>
    <w:pPr>
      <w:spacing w:after="0"/>
      <w:ind w:left="660"/>
      <w:jc w:val="left"/>
    </w:pPr>
    <w:rPr>
      <w:rFonts w:ascii="Calibri" w:hAnsi="Calibri"/>
      <w:sz w:val="20"/>
      <w:szCs w:val="20"/>
    </w:rPr>
  </w:style>
  <w:style w:type="paragraph" w:styleId="TDC5">
    <w:name w:val="toc 5"/>
    <w:basedOn w:val="Normal"/>
    <w:next w:val="Normal"/>
    <w:autoRedefine/>
    <w:semiHidden/>
    <w:pPr>
      <w:spacing w:after="0"/>
      <w:ind w:left="880"/>
      <w:jc w:val="left"/>
    </w:pPr>
    <w:rPr>
      <w:rFonts w:ascii="Calibri" w:hAnsi="Calibri"/>
      <w:sz w:val="20"/>
      <w:szCs w:val="20"/>
    </w:rPr>
  </w:style>
  <w:style w:type="paragraph" w:styleId="TDC6">
    <w:name w:val="toc 6"/>
    <w:basedOn w:val="Normal"/>
    <w:next w:val="Normal"/>
    <w:autoRedefine/>
    <w:semiHidden/>
    <w:pPr>
      <w:spacing w:after="0"/>
      <w:ind w:left="1100"/>
      <w:jc w:val="left"/>
    </w:pPr>
    <w:rPr>
      <w:rFonts w:ascii="Calibri" w:hAnsi="Calibri"/>
      <w:sz w:val="20"/>
      <w:szCs w:val="20"/>
    </w:rPr>
  </w:style>
  <w:style w:type="paragraph" w:styleId="TDC7">
    <w:name w:val="toc 7"/>
    <w:basedOn w:val="Normal"/>
    <w:next w:val="Normal"/>
    <w:autoRedefine/>
    <w:semiHidden/>
    <w:pPr>
      <w:spacing w:after="0"/>
      <w:ind w:left="1320"/>
      <w:jc w:val="left"/>
    </w:pPr>
    <w:rPr>
      <w:rFonts w:ascii="Calibri" w:hAnsi="Calibri"/>
      <w:sz w:val="20"/>
      <w:szCs w:val="20"/>
    </w:rPr>
  </w:style>
  <w:style w:type="paragraph" w:styleId="TDC8">
    <w:name w:val="toc 8"/>
    <w:basedOn w:val="Normal"/>
    <w:next w:val="Normal"/>
    <w:autoRedefine/>
    <w:semiHidden/>
    <w:pPr>
      <w:spacing w:after="0"/>
      <w:ind w:left="1540"/>
      <w:jc w:val="left"/>
    </w:pPr>
    <w:rPr>
      <w:rFonts w:ascii="Calibri" w:hAnsi="Calibri"/>
      <w:sz w:val="20"/>
      <w:szCs w:val="20"/>
    </w:rPr>
  </w:style>
  <w:style w:type="paragraph" w:styleId="TDC9">
    <w:name w:val="toc 9"/>
    <w:basedOn w:val="Normal"/>
    <w:next w:val="Normal"/>
    <w:autoRedefine/>
    <w:semiHidden/>
    <w:pPr>
      <w:spacing w:after="0"/>
      <w:ind w:left="1760"/>
      <w:jc w:val="left"/>
    </w:pPr>
    <w:rPr>
      <w:rFonts w:ascii="Calibri" w:hAnsi="Calibri"/>
      <w:sz w:val="20"/>
      <w:szCs w:val="20"/>
    </w:rPr>
  </w:style>
  <w:style w:type="paragraph" w:styleId="Ttulo">
    <w:name w:val="Title"/>
    <w:basedOn w:val="Normal"/>
    <w:next w:val="Normal"/>
    <w:link w:val="TtuloCar"/>
    <w:uiPriority w:val="10"/>
    <w:qFormat/>
    <w:rsid w:val="00AF2298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styleId="Refdenotaalpie">
    <w:name w:val="footnote reference"/>
    <w:semiHidden/>
    <w:rPr>
      <w:vertAlign w:val="superscript"/>
    </w:rPr>
  </w:style>
  <w:style w:type="paragraph" w:styleId="Sangradetextonormal">
    <w:name w:val="Body Text Indent"/>
    <w:basedOn w:val="Normal"/>
    <w:pPr>
      <w:ind w:firstLine="1418"/>
    </w:pPr>
  </w:style>
  <w:style w:type="paragraph" w:styleId="Sangra2detindependiente">
    <w:name w:val="Body Text Indent 2"/>
    <w:basedOn w:val="Normal"/>
    <w:pPr>
      <w:ind w:left="708" w:firstLine="708"/>
    </w:pPr>
  </w:style>
  <w:style w:type="paragraph" w:styleId="Textoindependiente">
    <w:name w:val="Body Text"/>
    <w:basedOn w:val="Normal"/>
  </w:style>
  <w:style w:type="paragraph" w:styleId="Sangra3detindependiente">
    <w:name w:val="Body Text Indent 3"/>
    <w:basedOn w:val="Normal"/>
    <w:pPr>
      <w:ind w:firstLine="1416"/>
    </w:pPr>
  </w:style>
  <w:style w:type="paragraph" w:styleId="Textoindependiente2">
    <w:name w:val="Body Text 2"/>
    <w:basedOn w:val="Normal"/>
    <w:rPr>
      <w:sz w:val="24"/>
    </w:rPr>
  </w:style>
  <w:style w:type="paragraph" w:styleId="Textonotapie">
    <w:name w:val="footnote text"/>
    <w:basedOn w:val="Normal"/>
    <w:semiHidden/>
  </w:style>
  <w:style w:type="paragraph" w:styleId="Textosinformato">
    <w:name w:val="Plain Text"/>
    <w:basedOn w:val="Normal"/>
    <w:link w:val="TextosinformatoCar"/>
    <w:uiPriority w:val="99"/>
    <w:rPr>
      <w:rFonts w:ascii="Courier New" w:hAnsi="Courier New"/>
      <w:lang w:val="en-US"/>
    </w:rPr>
  </w:style>
  <w:style w:type="paragraph" w:styleId="Descripcin">
    <w:name w:val="caption"/>
    <w:basedOn w:val="Normal"/>
    <w:next w:val="Normal"/>
    <w:uiPriority w:val="35"/>
    <w:unhideWhenUsed/>
    <w:qFormat/>
    <w:rsid w:val="00AF2298"/>
    <w:rPr>
      <w:b/>
      <w:bCs/>
      <w:color w:val="365F91"/>
      <w:sz w:val="16"/>
      <w:szCs w:val="16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3">
    <w:name w:val="Body Text 3"/>
    <w:basedOn w:val="Normal"/>
    <w:pPr>
      <w:jc w:val="center"/>
    </w:pPr>
    <w:rPr>
      <w:sz w:val="52"/>
    </w:rPr>
  </w:style>
  <w:style w:type="paragraph" w:styleId="Textodeglobo">
    <w:name w:val="Balloon Text"/>
    <w:basedOn w:val="Normal"/>
    <w:semiHidden/>
    <w:rsid w:val="001A2BD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108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1Car">
    <w:name w:val="Título 1 Car"/>
    <w:link w:val="Ttulo1"/>
    <w:uiPriority w:val="9"/>
    <w:rsid w:val="005F1519"/>
    <w:rPr>
      <w:rFonts w:ascii="Arial" w:hAnsi="Arial" w:cs="Arial"/>
      <w:b/>
      <w:bCs/>
      <w:caps/>
      <w:color w:val="FFFFFF"/>
      <w:spacing w:val="15"/>
      <w:sz w:val="22"/>
      <w:szCs w:val="22"/>
      <w:shd w:val="clear" w:color="auto" w:fill="4F81BD"/>
      <w:lang w:val="es-ES_tradnl" w:eastAsia="en-US" w:bidi="en-US"/>
    </w:rPr>
  </w:style>
  <w:style w:type="character" w:customStyle="1" w:styleId="Ttulo2Car">
    <w:name w:val="Título 2 Car"/>
    <w:link w:val="Ttulo2"/>
    <w:uiPriority w:val="9"/>
    <w:rsid w:val="009C5938"/>
    <w:rPr>
      <w:rFonts w:ascii="Arial" w:hAnsi="Arial" w:cs="Arial"/>
      <w:caps/>
      <w:spacing w:val="15"/>
      <w:sz w:val="22"/>
      <w:szCs w:val="22"/>
      <w:shd w:val="clear" w:color="auto" w:fill="DBE5F1"/>
      <w:lang w:val="es-ES_tradnl" w:eastAsia="en-US" w:bidi="en-US"/>
    </w:rPr>
  </w:style>
  <w:style w:type="character" w:customStyle="1" w:styleId="Ttulo3Car">
    <w:name w:val="Título 3 Car"/>
    <w:link w:val="Ttulo3"/>
    <w:uiPriority w:val="9"/>
    <w:rsid w:val="004F473C"/>
    <w:rPr>
      <w:rFonts w:ascii="Arial" w:hAnsi="Arial" w:cs="Arial"/>
      <w:caps/>
      <w:color w:val="000000"/>
      <w:spacing w:val="15"/>
      <w:sz w:val="22"/>
      <w:szCs w:val="22"/>
      <w:lang w:val="es-ES_tradnl" w:eastAsia="en-US" w:bidi="en-US"/>
    </w:rPr>
  </w:style>
  <w:style w:type="character" w:customStyle="1" w:styleId="Ttulo4Car">
    <w:name w:val="Título 4 Car"/>
    <w:link w:val="Ttulo4"/>
    <w:uiPriority w:val="9"/>
    <w:rsid w:val="00813AC9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5Car">
    <w:name w:val="Título 5 Car"/>
    <w:link w:val="Ttulo5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6Car">
    <w:name w:val="Título 6 Car"/>
    <w:link w:val="Ttulo6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7Car">
    <w:name w:val="Título 7 Car"/>
    <w:link w:val="Ttulo7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8Car">
    <w:name w:val="Título 8 Car"/>
    <w:link w:val="Ttulo8"/>
    <w:uiPriority w:val="9"/>
    <w:rsid w:val="00AF2298"/>
    <w:rPr>
      <w:rFonts w:ascii="Arial" w:hAnsi="Arial" w:cs="Arial"/>
      <w:caps/>
      <w:spacing w:val="10"/>
      <w:sz w:val="18"/>
      <w:szCs w:val="18"/>
      <w:lang w:val="es-ES_tradnl" w:eastAsia="en-US" w:bidi="en-US"/>
    </w:rPr>
  </w:style>
  <w:style w:type="character" w:customStyle="1" w:styleId="Ttulo9Car">
    <w:name w:val="Título 9 Car"/>
    <w:link w:val="Ttulo9"/>
    <w:uiPriority w:val="9"/>
    <w:rsid w:val="00AF2298"/>
    <w:rPr>
      <w:rFonts w:ascii="Arial" w:hAnsi="Arial" w:cs="Arial"/>
      <w:i/>
      <w:caps/>
      <w:spacing w:val="10"/>
      <w:sz w:val="18"/>
      <w:szCs w:val="18"/>
      <w:lang w:val="es-ES_tradnl" w:eastAsia="en-US" w:bidi="en-US"/>
    </w:rPr>
  </w:style>
  <w:style w:type="character" w:customStyle="1" w:styleId="TtuloCar">
    <w:name w:val="Título Car"/>
    <w:link w:val="Ttulo"/>
    <w:uiPriority w:val="10"/>
    <w:rsid w:val="00AF229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AF2298"/>
    <w:pPr>
      <w:spacing w:after="1000"/>
    </w:pPr>
    <w:rPr>
      <w:caps/>
      <w:color w:val="595959"/>
      <w:spacing w:val="10"/>
      <w:sz w:val="24"/>
      <w:szCs w:val="24"/>
    </w:rPr>
  </w:style>
  <w:style w:type="character" w:customStyle="1" w:styleId="SubttuloCar">
    <w:name w:val="Subtítulo Car"/>
    <w:link w:val="Subttulo"/>
    <w:uiPriority w:val="11"/>
    <w:rsid w:val="00AF2298"/>
    <w:rPr>
      <w:caps/>
      <w:color w:val="595959"/>
      <w:spacing w:val="10"/>
      <w:sz w:val="24"/>
      <w:szCs w:val="24"/>
    </w:rPr>
  </w:style>
  <w:style w:type="character" w:styleId="Textoennegrita">
    <w:name w:val="Strong"/>
    <w:uiPriority w:val="22"/>
    <w:qFormat/>
    <w:rsid w:val="00AF2298"/>
    <w:rPr>
      <w:b/>
      <w:bCs/>
    </w:rPr>
  </w:style>
  <w:style w:type="character" w:styleId="nfasis">
    <w:name w:val="Emphasis"/>
    <w:uiPriority w:val="20"/>
    <w:qFormat/>
    <w:rsid w:val="00AF2298"/>
    <w:rPr>
      <w:caps/>
      <w:color w:val="243F60"/>
      <w:spacing w:val="5"/>
    </w:rPr>
  </w:style>
  <w:style w:type="paragraph" w:styleId="Sinespaciado">
    <w:name w:val="No Spacing"/>
    <w:basedOn w:val="Normal"/>
    <w:link w:val="SinespaciadoCar"/>
    <w:uiPriority w:val="1"/>
    <w:qFormat/>
    <w:rsid w:val="00AF2298"/>
    <w:pPr>
      <w:spacing w:after="0"/>
    </w:pPr>
  </w:style>
  <w:style w:type="character" w:customStyle="1" w:styleId="SinespaciadoCar">
    <w:name w:val="Sin espaciado Car"/>
    <w:link w:val="Sinespaciado"/>
    <w:uiPriority w:val="1"/>
    <w:rsid w:val="00AF2298"/>
    <w:rPr>
      <w:sz w:val="20"/>
      <w:szCs w:val="20"/>
    </w:rPr>
  </w:style>
  <w:style w:type="paragraph" w:styleId="Prrafodelista">
    <w:name w:val="List Paragraph"/>
    <w:basedOn w:val="Normal"/>
    <w:link w:val="PrrafodelistaCar"/>
    <w:uiPriority w:val="34"/>
    <w:qFormat/>
    <w:rsid w:val="00AF2298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AF2298"/>
    <w:rPr>
      <w:i/>
      <w:iCs/>
    </w:rPr>
  </w:style>
  <w:style w:type="character" w:customStyle="1" w:styleId="CitaCar">
    <w:name w:val="Cita Car"/>
    <w:link w:val="Cita"/>
    <w:uiPriority w:val="29"/>
    <w:rsid w:val="00AF2298"/>
    <w:rPr>
      <w:i/>
      <w:iCs/>
      <w:sz w:val="20"/>
      <w:szCs w:val="2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F2298"/>
    <w:pPr>
      <w:pBdr>
        <w:top w:val="single" w:sz="4" w:space="10" w:color="4F81BD"/>
        <w:left w:val="single" w:sz="4" w:space="10" w:color="4F81BD"/>
      </w:pBdr>
      <w:spacing w:after="0"/>
      <w:ind w:left="1296" w:right="1152"/>
    </w:pPr>
    <w:rPr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AF2298"/>
    <w:rPr>
      <w:i/>
      <w:iCs/>
      <w:color w:val="4F81BD"/>
      <w:sz w:val="20"/>
      <w:szCs w:val="20"/>
    </w:rPr>
  </w:style>
  <w:style w:type="character" w:styleId="nfasissutil">
    <w:name w:val="Subtle Emphasis"/>
    <w:uiPriority w:val="19"/>
    <w:qFormat/>
    <w:rsid w:val="00AF2298"/>
    <w:rPr>
      <w:i/>
      <w:iCs/>
      <w:color w:val="243F60"/>
    </w:rPr>
  </w:style>
  <w:style w:type="character" w:styleId="nfasisintenso">
    <w:name w:val="Intense Emphasis"/>
    <w:uiPriority w:val="21"/>
    <w:qFormat/>
    <w:rsid w:val="00AF2298"/>
    <w:rPr>
      <w:b/>
      <w:bCs/>
      <w:caps/>
      <w:color w:val="243F60"/>
      <w:spacing w:val="10"/>
    </w:rPr>
  </w:style>
  <w:style w:type="character" w:styleId="Referenciasutil">
    <w:name w:val="Subtle Reference"/>
    <w:uiPriority w:val="31"/>
    <w:qFormat/>
    <w:rsid w:val="00AF2298"/>
    <w:rPr>
      <w:b/>
      <w:bCs/>
      <w:color w:val="4F81BD"/>
    </w:rPr>
  </w:style>
  <w:style w:type="character" w:styleId="Referenciaintensa">
    <w:name w:val="Intense Reference"/>
    <w:uiPriority w:val="32"/>
    <w:qFormat/>
    <w:rsid w:val="00AF2298"/>
    <w:rPr>
      <w:b/>
      <w:bCs/>
      <w:i/>
      <w:iCs/>
      <w:caps/>
      <w:color w:val="4F81BD"/>
    </w:rPr>
  </w:style>
  <w:style w:type="character" w:styleId="Ttulodellibro">
    <w:name w:val="Book Title"/>
    <w:uiPriority w:val="33"/>
    <w:qFormat/>
    <w:rsid w:val="00AF2298"/>
    <w:rPr>
      <w:b/>
      <w:bCs/>
      <w:i/>
      <w:iCs/>
      <w:spacing w:val="9"/>
    </w:rPr>
  </w:style>
  <w:style w:type="paragraph" w:styleId="TtuloTDC">
    <w:name w:val="TOC Heading"/>
    <w:basedOn w:val="Ttulo1"/>
    <w:next w:val="Normal"/>
    <w:uiPriority w:val="39"/>
    <w:unhideWhenUsed/>
    <w:qFormat/>
    <w:rsid w:val="00AF2298"/>
    <w:pPr>
      <w:outlineLvl w:val="9"/>
    </w:pPr>
  </w:style>
  <w:style w:type="character" w:styleId="Hipervnculo">
    <w:name w:val="Hyperlink"/>
    <w:uiPriority w:val="99"/>
    <w:unhideWhenUsed/>
    <w:rsid w:val="002724D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C7720B"/>
    <w:rPr>
      <w:rFonts w:ascii="Arial" w:hAnsi="Arial" w:cs="Arial"/>
      <w:sz w:val="22"/>
      <w:szCs w:val="22"/>
      <w:lang w:val="es-ES_tradnl" w:eastAsia="en-US" w:bidi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64F73"/>
    <w:rPr>
      <w:rFonts w:ascii="Courier New" w:hAnsi="Courier New" w:cs="Arial"/>
      <w:sz w:val="22"/>
      <w:szCs w:val="22"/>
      <w:lang w:val="en-US" w:eastAsia="en-US" w:bidi="en-US"/>
    </w:rPr>
  </w:style>
  <w:style w:type="character" w:styleId="Refdecomentario">
    <w:name w:val="annotation reference"/>
    <w:basedOn w:val="Fuentedeprrafopredeter"/>
    <w:semiHidden/>
    <w:unhideWhenUsed/>
    <w:rsid w:val="00F178E4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F178E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178E4"/>
    <w:rPr>
      <w:rFonts w:ascii="Arial" w:hAnsi="Arial" w:cs="Arial"/>
      <w:lang w:val="es-ES_tradnl" w:eastAsia="en-US" w:bidi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F178E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178E4"/>
    <w:rPr>
      <w:rFonts w:ascii="Arial" w:hAnsi="Arial" w:cs="Arial"/>
      <w:b/>
      <w:bCs/>
      <w:lang w:val="es-ES_tradnl" w:eastAsia="en-US" w:bidi="en-US"/>
    </w:rPr>
  </w:style>
  <w:style w:type="table" w:customStyle="1" w:styleId="TableGrid1">
    <w:name w:val="Table Grid1"/>
    <w:basedOn w:val="Tablanormal"/>
    <w:next w:val="Tablaconcuadrcula"/>
    <w:rsid w:val="00374B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rsid w:val="00EC1A6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rsid w:val="00EC1A6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anormal"/>
    <w:next w:val="Tablaconcuadrcula"/>
    <w:rsid w:val="00EC1A6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anormal"/>
    <w:next w:val="Tablaconcuadrcula"/>
    <w:rsid w:val="00EC1A6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anormal"/>
    <w:next w:val="Tablaconcuadrcula"/>
    <w:rsid w:val="00EC1A6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anormal"/>
    <w:next w:val="Tablaconcuadrcula"/>
    <w:rsid w:val="00805E9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4-nfasis5">
    <w:name w:val="Grid Table 4 Accent 5"/>
    <w:basedOn w:val="Tablanormal"/>
    <w:uiPriority w:val="49"/>
    <w:rsid w:val="00FF7649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eGrid8">
    <w:name w:val="Table Grid8"/>
    <w:basedOn w:val="Tablanormal"/>
    <w:rsid w:val="00866C11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anormal"/>
    <w:next w:val="Tablaconcuadrcula"/>
    <w:rsid w:val="00FA060A"/>
    <w:rPr>
      <w:rFonts w:eastAsia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anormal"/>
    <w:rsid w:val="00934648"/>
    <w:rPr>
      <w:rFonts w:ascii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4-nfasis1">
    <w:name w:val="Grid Table 4 Accent 1"/>
    <w:basedOn w:val="Tablanormal"/>
    <w:uiPriority w:val="49"/>
    <w:rsid w:val="00744D2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Default">
    <w:name w:val="Default"/>
    <w:link w:val="DefaultCar"/>
    <w:rsid w:val="008E70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ar">
    <w:name w:val="Default Car"/>
    <w:basedOn w:val="Fuentedeprrafopredeter"/>
    <w:link w:val="Default"/>
    <w:rsid w:val="002A7D1F"/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2A7D1F"/>
    <w:rPr>
      <w:rFonts w:ascii="Arial" w:hAnsi="Arial" w:cs="Arial"/>
      <w:sz w:val="22"/>
      <w:szCs w:val="22"/>
      <w:lang w:val="es-ES_tradnl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5D15E-69A2-48BA-B67C-B27F2E6B0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8709</TotalTime>
  <Pages>7</Pages>
  <Words>1948</Words>
  <Characters>11521</Characters>
  <Application>Microsoft Office Word</Application>
  <DocSecurity>0</DocSecurity>
  <Lines>96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2007</vt:lpstr>
      <vt:lpstr>Pliego 2007</vt:lpstr>
    </vt:vector>
  </TitlesOfParts>
  <Company>YPFB Transporte S.A.</Company>
  <LinksUpToDate>false</LinksUpToDate>
  <CharactersWithSpaces>13443</CharactersWithSpaces>
  <SharedDoc>false</SharedDoc>
  <HLinks>
    <vt:vector size="72" baseType="variant">
      <vt:variant>
        <vt:i4>1572921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_Toc291684249</vt:lpwstr>
      </vt:variant>
      <vt:variant>
        <vt:i4>1572921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_Toc291684248</vt:lpwstr>
      </vt:variant>
      <vt:variant>
        <vt:i4>1572921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_Toc291684247</vt:lpwstr>
      </vt:variant>
      <vt:variant>
        <vt:i4>1572921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_Toc291684246</vt:lpwstr>
      </vt:variant>
      <vt:variant>
        <vt:i4>1572921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_Toc291684245</vt:lpwstr>
      </vt:variant>
      <vt:variant>
        <vt:i4>1572921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_Toc291684244</vt:lpwstr>
      </vt:variant>
      <vt:variant>
        <vt:i4>1572921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_Toc291684243</vt:lpwstr>
      </vt:variant>
      <vt:variant>
        <vt:i4>1572921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_Toc291684242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_Toc291684241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_Toc291684240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_Toc291684239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_Toc291684238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2007</dc:title>
  <dc:subject>Licitación computadoras 07-08</dc:subject>
  <dc:creator>Oscar.Iraola@ypfbtransporte.com.bo</dc:creator>
  <cp:keywords/>
  <dc:description/>
  <cp:lastModifiedBy>Francisco Espada</cp:lastModifiedBy>
  <cp:revision>103</cp:revision>
  <cp:lastPrinted>2024-08-13T20:23:00Z</cp:lastPrinted>
  <dcterms:created xsi:type="dcterms:W3CDTF">2022-06-06T14:45:00Z</dcterms:created>
  <dcterms:modified xsi:type="dcterms:W3CDTF">2024-08-13T20:33:00Z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